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2857" w14:textId="05912120" w:rsidR="00D101FA" w:rsidRDefault="0015195C" w:rsidP="0097142C">
      <w:pPr>
        <w:pStyle w:val="BodyText"/>
        <w:spacing w:line="254" w:lineRule="auto"/>
        <w:ind w:left="112" w:right="83"/>
        <w:jc w:val="center"/>
      </w:pPr>
      <w:r>
        <w:rPr>
          <w:noProof/>
        </w:rPr>
        <w:pict w14:anchorId="56A0E4AC">
          <v:rect id="_x0000_s1026" style="position:absolute;left:0;text-align:left;margin-left:46.25pt;margin-top:-.25pt;width:431.95pt;height:325.05pt;z-index:-251658238;mso-position-horizontal-relative:text;mso-position-vertical-relative:text" stroked="f">
            <v:fill opacity="55706f"/>
            <v:textbox style="mso-next-textbox:#_x0000_s1026">
              <w:txbxContent>
                <w:p w14:paraId="3FA3B29A" w14:textId="060784D5" w:rsidR="00714C1E" w:rsidRDefault="00714C1E"/>
                <w:p w14:paraId="697F8C69" w14:textId="5D3A785A" w:rsidR="00714C1E" w:rsidRDefault="00714C1E"/>
                <w:p w14:paraId="2727F73A" w14:textId="43444071" w:rsidR="00714C1E" w:rsidRDefault="00714C1E"/>
                <w:p w14:paraId="2C68F6C2" w14:textId="51CF43CC" w:rsidR="00714C1E" w:rsidRDefault="00714C1E"/>
                <w:p w14:paraId="270C80BE" w14:textId="25B3C0F5" w:rsidR="00714C1E" w:rsidRDefault="00714C1E"/>
                <w:p w14:paraId="6850CD11" w14:textId="77777777" w:rsidR="004B2376" w:rsidRPr="004B2376" w:rsidRDefault="004B2376" w:rsidP="004B2376">
                  <w:pPr>
                    <w:jc w:val="center"/>
                    <w:rPr>
                      <w:rFonts w:ascii="GothamThin" w:hAnsi="GothamThin"/>
                      <w:sz w:val="96"/>
                      <w:szCs w:val="96"/>
                    </w:rPr>
                  </w:pPr>
                  <w:r w:rsidRPr="004B2376">
                    <w:rPr>
                      <w:rFonts w:ascii="GothamThin" w:hAnsi="GothamThin"/>
                      <w:sz w:val="96"/>
                      <w:szCs w:val="96"/>
                    </w:rPr>
                    <w:t>CONCIERGE</w:t>
                  </w:r>
                </w:p>
                <w:p w14:paraId="0F4B6456" w14:textId="77777777" w:rsidR="004B2376" w:rsidRDefault="004B2376" w:rsidP="004B2376">
                  <w:pPr>
                    <w:jc w:val="center"/>
                    <w:rPr>
                      <w:rFonts w:ascii="GothamThin" w:hAnsi="GothamThin"/>
                      <w:sz w:val="96"/>
                      <w:szCs w:val="96"/>
                    </w:rPr>
                  </w:pPr>
                  <w:r w:rsidRPr="004B2376">
                    <w:rPr>
                      <w:rFonts w:ascii="GothamThin" w:hAnsi="GothamThin"/>
                      <w:sz w:val="96"/>
                      <w:szCs w:val="96"/>
                    </w:rPr>
                    <w:t>SERVICES*</w:t>
                  </w:r>
                </w:p>
                <w:p w14:paraId="08682038" w14:textId="77777777" w:rsidR="004B2376" w:rsidRDefault="004B2376" w:rsidP="00F119AE">
                  <w:pPr>
                    <w:jc w:val="center"/>
                    <w:rPr>
                      <w:rFonts w:ascii="Georgia" w:hAnsi="Georgia"/>
                      <w:i/>
                      <w:iCs/>
                      <w:sz w:val="30"/>
                      <w:szCs w:val="30"/>
                    </w:rPr>
                  </w:pPr>
                </w:p>
                <w:p w14:paraId="6AACA6F6" w14:textId="77777777" w:rsidR="004B2376" w:rsidRDefault="004B2376" w:rsidP="00F119AE">
                  <w:pPr>
                    <w:jc w:val="center"/>
                    <w:rPr>
                      <w:rFonts w:ascii="Georgia" w:hAnsi="Georgia"/>
                      <w:i/>
                      <w:iCs/>
                      <w:sz w:val="30"/>
                      <w:szCs w:val="30"/>
                    </w:rPr>
                  </w:pPr>
                </w:p>
                <w:p w14:paraId="6369C028" w14:textId="1DA8AAC9" w:rsidR="00F119AE" w:rsidRPr="004B2376" w:rsidRDefault="004B2376" w:rsidP="00F119AE">
                  <w:pPr>
                    <w:jc w:val="center"/>
                    <w:rPr>
                      <w:rFonts w:ascii="Georgia" w:hAnsi="Georgia"/>
                      <w:i/>
                      <w:iCs/>
                      <w:sz w:val="30"/>
                      <w:szCs w:val="30"/>
                    </w:rPr>
                  </w:pPr>
                  <w:r w:rsidRPr="004B2376">
                    <w:rPr>
                      <w:rFonts w:ascii="Georgia" w:hAnsi="Georgia"/>
                      <w:i/>
                      <w:iCs/>
                      <w:sz w:val="30"/>
                      <w:szCs w:val="30"/>
                    </w:rPr>
                    <w:t>We Handle It All</w:t>
                  </w:r>
                </w:p>
                <w:p w14:paraId="56CDA752" w14:textId="77777777" w:rsidR="00AB6278" w:rsidRPr="00020868" w:rsidRDefault="00AB6278" w:rsidP="00F119AE">
                  <w:pPr>
                    <w:jc w:val="center"/>
                    <w:rPr>
                      <w:sz w:val="16"/>
                      <w:szCs w:val="16"/>
                    </w:rPr>
                  </w:pPr>
                </w:p>
                <w:p w14:paraId="7874E840" w14:textId="65BCADF2" w:rsidR="0089664F" w:rsidRPr="00992738" w:rsidRDefault="00612088" w:rsidP="009E30D0">
                  <w:pPr>
                    <w:jc w:val="center"/>
                    <w:rPr>
                      <w:color w:val="C00000"/>
                    </w:rPr>
                  </w:pPr>
                  <w:r w:rsidRPr="00612088">
                    <w:t>Planning living arrangements in your home or rental can be as simple as telling our agents what you need. From daily chores to vacation planning, we have agents ready to make your exclusive lifestyle stress-free.</w:t>
                  </w:r>
                </w:p>
              </w:txbxContent>
            </v:textbox>
          </v:rect>
        </w:pict>
      </w:r>
      <w:r w:rsidR="00CC0B2B">
        <w:rPr>
          <w:noProof/>
        </w:rPr>
        <w:pict w14:anchorId="6812FE53">
          <v:rect id="_x0000_s1028" style="position:absolute;left:0;text-align:left;margin-left:556.75pt;margin-top:-.25pt;width:435.2pt;height:564.45pt;z-index:251658244;mso-position-horizontal-relative:text;mso-position-vertical-relative:page" stroked="f">
            <v:fill opacity="55706f"/>
            <v:textbox style="mso-next-textbox:#_x0000_s1028">
              <w:txbxContent>
                <w:p w14:paraId="59E3D753" w14:textId="77777777" w:rsidR="00E138B3" w:rsidRDefault="00E138B3" w:rsidP="00E138B3">
                  <w:pPr>
                    <w:jc w:val="center"/>
                  </w:pPr>
                </w:p>
                <w:p w14:paraId="68472564" w14:textId="77777777" w:rsidR="00E138B3" w:rsidRDefault="00E138B3" w:rsidP="00E138B3">
                  <w:pPr>
                    <w:jc w:val="center"/>
                  </w:pPr>
                </w:p>
                <w:p w14:paraId="187FBE85" w14:textId="77777777" w:rsidR="00E138B3" w:rsidRDefault="00E138B3" w:rsidP="00E138B3">
                  <w:pPr>
                    <w:jc w:val="center"/>
                  </w:pPr>
                </w:p>
                <w:p w14:paraId="1AD1702E" w14:textId="77777777" w:rsidR="00E138B3" w:rsidRDefault="00E138B3" w:rsidP="00E138B3">
                  <w:pPr>
                    <w:jc w:val="center"/>
                  </w:pPr>
                </w:p>
                <w:p w14:paraId="0079A157" w14:textId="6FC958F8" w:rsidR="00E138B3" w:rsidRDefault="00E138B3" w:rsidP="00E138B3">
                  <w:pPr>
                    <w:jc w:val="center"/>
                  </w:pPr>
                  <w:r>
                    <w:rPr>
                      <w:noProof/>
                    </w:rPr>
                    <w:drawing>
                      <wp:inline distT="0" distB="0" distL="0" distR="0" wp14:anchorId="0F763F75" wp14:editId="164C13A4">
                        <wp:extent cx="61762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1A670E25" w14:textId="4C6FF4A2" w:rsidR="00E138B3" w:rsidRDefault="00E138B3" w:rsidP="00E138B3">
                  <w:pPr>
                    <w:jc w:val="center"/>
                  </w:pPr>
                </w:p>
                <w:p w14:paraId="7E08BA0C" w14:textId="1E4D87F3" w:rsidR="00E138B3" w:rsidRDefault="00E138B3" w:rsidP="00E138B3">
                  <w:pPr>
                    <w:jc w:val="center"/>
                    <w:rPr>
                      <w:rFonts w:ascii="Georgia" w:hAnsi="Georgia"/>
                      <w:i/>
                      <w:iCs/>
                    </w:rPr>
                  </w:pPr>
                  <w:r w:rsidRPr="005A5B8E">
                    <w:rPr>
                      <w:rFonts w:ascii="Georgia" w:hAnsi="Georgia"/>
                      <w:i/>
                      <w:iCs/>
                    </w:rPr>
                    <w:t>The Power</w:t>
                  </w:r>
                  <w:r w:rsidR="00CA675B" w:rsidRPr="005A5B8E">
                    <w:rPr>
                      <w:rFonts w:ascii="Georgia" w:hAnsi="Georgia"/>
                      <w:i/>
                      <w:iCs/>
                    </w:rPr>
                    <w:t xml:space="preserve"> of</w:t>
                  </w:r>
                </w:p>
                <w:p w14:paraId="1F652A7B" w14:textId="77777777" w:rsidR="005A5B8E" w:rsidRPr="005A5B8E" w:rsidRDefault="005A5B8E" w:rsidP="00E138B3">
                  <w:pPr>
                    <w:jc w:val="center"/>
                    <w:rPr>
                      <w:rFonts w:ascii="Georgia" w:hAnsi="Georgia"/>
                      <w:i/>
                      <w:iCs/>
                    </w:rPr>
                  </w:pPr>
                </w:p>
                <w:p w14:paraId="515B095E" w14:textId="290E0090" w:rsidR="00E37759" w:rsidRDefault="005A5B8E" w:rsidP="00B03CEE">
                  <w:pPr>
                    <w:jc w:val="center"/>
                    <w:rPr>
                      <w:rFonts w:ascii="GothamThin" w:hAnsi="GothamThin"/>
                      <w:sz w:val="60"/>
                      <w:szCs w:val="60"/>
                    </w:rPr>
                  </w:pPr>
                  <w:r w:rsidRPr="0043668A">
                    <w:rPr>
                      <w:rFonts w:ascii="GothamThin" w:hAnsi="GothamThin"/>
                      <w:sz w:val="60"/>
                      <w:szCs w:val="60"/>
                    </w:rPr>
                    <w:t>NORMAN &amp; ASSOCIATES</w:t>
                  </w:r>
                </w:p>
                <w:p w14:paraId="19386DB4" w14:textId="4452E153" w:rsidR="0043668A" w:rsidRPr="00B03CEE" w:rsidRDefault="0043668A" w:rsidP="00B03CEE">
                  <w:pPr>
                    <w:contextualSpacing/>
                    <w:jc w:val="center"/>
                    <w:rPr>
                      <w:rFonts w:ascii="GothamThin" w:hAnsi="GothamThin"/>
                      <w:sz w:val="42"/>
                      <w:szCs w:val="42"/>
                    </w:rPr>
                  </w:pPr>
                  <w:r w:rsidRPr="00B03CEE">
                    <w:rPr>
                      <w:rFonts w:ascii="GothamThin" w:hAnsi="GothamThin"/>
                      <w:sz w:val="42"/>
                      <w:szCs w:val="42"/>
                    </w:rPr>
                    <w:t>REAL ESTATE SOLUTIONS</w:t>
                  </w:r>
                </w:p>
                <w:p w14:paraId="417DE33A" w14:textId="7251CE4F" w:rsidR="005A5B8E" w:rsidRPr="00020868" w:rsidRDefault="00B25352" w:rsidP="005B6C66">
                  <w:pPr>
                    <w:jc w:val="center"/>
                    <w:rPr>
                      <w:sz w:val="16"/>
                      <w:szCs w:val="16"/>
                    </w:rPr>
                  </w:pPr>
                  <w:r w:rsidRPr="00020868">
                    <w:rPr>
                      <w:sz w:val="16"/>
                      <w:szCs w:val="16"/>
                    </w:rPr>
                    <w:t>_</w:t>
                  </w:r>
                  <w:r w:rsidR="00DE4C9D" w:rsidRPr="00020868">
                    <w:rPr>
                      <w:sz w:val="16"/>
                      <w:szCs w:val="16"/>
                    </w:rPr>
                    <w:t>___</w:t>
                  </w:r>
                  <w:r w:rsidR="005B6C66" w:rsidRPr="00020868">
                    <w:rPr>
                      <w:sz w:val="16"/>
                      <w:szCs w:val="16"/>
                    </w:rPr>
                    <w:t>____________</w:t>
                  </w:r>
                  <w:r w:rsidR="00020868">
                    <w:rPr>
                      <w:sz w:val="16"/>
                      <w:szCs w:val="16"/>
                    </w:rPr>
                    <w:t>___</w:t>
                  </w:r>
                </w:p>
                <w:p w14:paraId="59137AEA" w14:textId="295C1468" w:rsidR="00B25352" w:rsidRDefault="00B25352" w:rsidP="00E138B3">
                  <w:pPr>
                    <w:jc w:val="center"/>
                  </w:pPr>
                </w:p>
                <w:p w14:paraId="7129CAD0" w14:textId="38D78681" w:rsidR="00B25352" w:rsidRDefault="00C62B0D" w:rsidP="00C62B0D">
                  <w:pPr>
                    <w:jc w:val="center"/>
                  </w:pPr>
                  <w:r w:rsidRPr="00C62B0D">
                    <w:t>Custom Real Estate Services for Athletes, Entertainers, and Professionals</w:t>
                  </w:r>
                </w:p>
                <w:p w14:paraId="3F4FC7B9" w14:textId="72ADDB45" w:rsidR="00465C6B" w:rsidRDefault="00465C6B" w:rsidP="00C62B0D">
                  <w:pPr>
                    <w:jc w:val="center"/>
                  </w:pPr>
                </w:p>
                <w:p w14:paraId="3692AC3A" w14:textId="77777777" w:rsidR="001873DC" w:rsidRDefault="001873DC" w:rsidP="00C62B0D">
                  <w:pPr>
                    <w:jc w:val="center"/>
                    <w:rPr>
                      <w:rFonts w:ascii="Georgia" w:hAnsi="Georgia"/>
                      <w:i/>
                      <w:iCs/>
                      <w:spacing w:val="20"/>
                      <w:sz w:val="30"/>
                      <w:szCs w:val="30"/>
                    </w:rPr>
                  </w:pPr>
                </w:p>
                <w:p w14:paraId="12C1E8D2" w14:textId="316CD0CA" w:rsidR="00465C6B" w:rsidRPr="001873DC" w:rsidRDefault="00465C6B" w:rsidP="00C62B0D">
                  <w:pPr>
                    <w:jc w:val="center"/>
                    <w:rPr>
                      <w:rFonts w:ascii="Georgia" w:hAnsi="Georgia"/>
                      <w:i/>
                      <w:iCs/>
                      <w:spacing w:val="20"/>
                      <w:sz w:val="30"/>
                      <w:szCs w:val="30"/>
                    </w:rPr>
                  </w:pPr>
                  <w:r w:rsidRPr="001873DC">
                    <w:rPr>
                      <w:rFonts w:ascii="Georgia" w:hAnsi="Georgia"/>
                      <w:i/>
                      <w:iCs/>
                      <w:spacing w:val="20"/>
                      <w:sz w:val="30"/>
                      <w:szCs w:val="30"/>
                    </w:rPr>
                    <w:t>A Message From the CEO</w:t>
                  </w:r>
                </w:p>
                <w:p w14:paraId="3FFCAC3B" w14:textId="5B68361D" w:rsidR="00465C6B" w:rsidRDefault="00465C6B" w:rsidP="00C62B0D">
                  <w:pPr>
                    <w:jc w:val="center"/>
                    <w:rPr>
                      <w:spacing w:val="20"/>
                    </w:rPr>
                  </w:pPr>
                </w:p>
                <w:p w14:paraId="47F0D8D7" w14:textId="7DBB95EE" w:rsidR="00465C6B" w:rsidRDefault="00465C6B" w:rsidP="00C62B0D">
                  <w:pPr>
                    <w:jc w:val="center"/>
                    <w:rPr>
                      <w:spacing w:val="20"/>
                    </w:rPr>
                  </w:pPr>
                </w:p>
                <w:p w14:paraId="1F43EFA5" w14:textId="77777777" w:rsidR="00465C6B" w:rsidRPr="00BB2075" w:rsidRDefault="00465C6B" w:rsidP="00E21B17">
                  <w:pPr>
                    <w:ind w:left="432" w:right="432"/>
                    <w:jc w:val="center"/>
                    <w:rPr>
                      <w:i/>
                      <w:iCs/>
                      <w:spacing w:val="20"/>
                      <w:sz w:val="24"/>
                      <w:szCs w:val="24"/>
                    </w:rPr>
                  </w:pPr>
                  <w:r w:rsidRPr="00BB2075">
                    <w:rPr>
                      <w:i/>
                      <w:iCs/>
                      <w:spacing w:val="20"/>
                      <w:sz w:val="24"/>
                      <w:szCs w:val="24"/>
                    </w:rPr>
                    <w:t xml:space="preserve">“As CEO and founder of Norman &amp; Associates Real Estate Solutions, it is my mission to ensure our clients receive a tailored </w:t>
                  </w:r>
                  <w:proofErr w:type="gramStart"/>
                  <w:r w:rsidRPr="00BB2075">
                    <w:rPr>
                      <w:i/>
                      <w:iCs/>
                      <w:spacing w:val="20"/>
                      <w:sz w:val="24"/>
                      <w:szCs w:val="24"/>
                    </w:rPr>
                    <w:t>red carpet</w:t>
                  </w:r>
                  <w:proofErr w:type="gramEnd"/>
                  <w:r w:rsidRPr="00BB2075">
                    <w:rPr>
                      <w:i/>
                      <w:iCs/>
                      <w:spacing w:val="20"/>
                      <w:sz w:val="24"/>
                      <w:szCs w:val="24"/>
                    </w:rPr>
                    <w:t xml:space="preserve"> service that’s unparalleled to others.  </w:t>
                  </w:r>
                </w:p>
                <w:p w14:paraId="0D4ADC6A" w14:textId="65848835" w:rsidR="00465C6B" w:rsidRPr="00BB2075" w:rsidRDefault="00465C6B" w:rsidP="00E21B17">
                  <w:pPr>
                    <w:ind w:left="432" w:right="432"/>
                    <w:jc w:val="center"/>
                    <w:rPr>
                      <w:i/>
                      <w:iCs/>
                      <w:spacing w:val="20"/>
                      <w:sz w:val="24"/>
                      <w:szCs w:val="24"/>
                    </w:rPr>
                  </w:pPr>
                  <w:r w:rsidRPr="00BB2075">
                    <w:rPr>
                      <w:i/>
                      <w:iCs/>
                      <w:spacing w:val="20"/>
                      <w:sz w:val="24"/>
                      <w:szCs w:val="24"/>
                    </w:rPr>
                    <w:t>Our team of skilled professionals are highly trained to deliver bespoke experiences and create relationships that</w:t>
                  </w:r>
                  <w:r w:rsidR="00E21B17">
                    <w:rPr>
                      <w:i/>
                      <w:iCs/>
                      <w:spacing w:val="20"/>
                      <w:sz w:val="24"/>
                      <w:szCs w:val="24"/>
                    </w:rPr>
                    <w:t xml:space="preserve"> </w:t>
                  </w:r>
                  <w:r w:rsidRPr="00BB2075">
                    <w:rPr>
                      <w:i/>
                      <w:iCs/>
                      <w:spacing w:val="20"/>
                      <w:sz w:val="24"/>
                      <w:szCs w:val="24"/>
                    </w:rPr>
                    <w:t>last</w:t>
                  </w:r>
                  <w:r w:rsidR="00E21B17">
                    <w:rPr>
                      <w:i/>
                      <w:iCs/>
                      <w:spacing w:val="20"/>
                      <w:sz w:val="24"/>
                      <w:szCs w:val="24"/>
                    </w:rPr>
                    <w:t xml:space="preserve"> </w:t>
                  </w:r>
                  <w:r w:rsidRPr="00BB2075">
                    <w:rPr>
                      <w:i/>
                      <w:iCs/>
                      <w:spacing w:val="20"/>
                      <w:sz w:val="24"/>
                      <w:szCs w:val="24"/>
                    </w:rPr>
                    <w:t>beyond the closing table.”</w:t>
                  </w:r>
                </w:p>
                <w:p w14:paraId="0BF6806A" w14:textId="77777777" w:rsidR="00465C6B" w:rsidRPr="00465C6B" w:rsidRDefault="00465C6B" w:rsidP="00465C6B">
                  <w:pPr>
                    <w:ind w:left="1440" w:right="1440"/>
                    <w:jc w:val="center"/>
                    <w:rPr>
                      <w:spacing w:val="20"/>
                    </w:rPr>
                  </w:pPr>
                  <w:r w:rsidRPr="00465C6B">
                    <w:rPr>
                      <w:spacing w:val="20"/>
                    </w:rPr>
                    <w:t>―</w:t>
                  </w:r>
                </w:p>
                <w:p w14:paraId="2073C5E5" w14:textId="170E0465" w:rsidR="00465C6B" w:rsidRPr="00B458FB" w:rsidRDefault="00465C6B" w:rsidP="00B458FB">
                  <w:pPr>
                    <w:ind w:left="1440" w:right="1440"/>
                    <w:jc w:val="center"/>
                    <w:rPr>
                      <w:i/>
                      <w:iCs/>
                      <w:spacing w:val="20"/>
                    </w:rPr>
                  </w:pPr>
                  <w:r w:rsidRPr="00BB2075">
                    <w:rPr>
                      <w:i/>
                      <w:iCs/>
                      <w:spacing w:val="20"/>
                    </w:rPr>
                    <w:t>Jeremy Norman, CEO</w:t>
                  </w:r>
                </w:p>
              </w:txbxContent>
            </v:textbox>
            <w10:wrap anchory="page"/>
          </v:rect>
        </w:pict>
      </w:r>
      <w:r w:rsidR="00F81314">
        <w:rPr>
          <w:noProof/>
        </w:rPr>
        <w:drawing>
          <wp:anchor distT="0" distB="0" distL="114300" distR="114300" simplePos="0" relativeHeight="251659776" behindDoc="1" locked="0" layoutInCell="1" allowOverlap="1" wp14:anchorId="78A57EBF" wp14:editId="19E695FB">
            <wp:simplePos x="0" y="0"/>
            <wp:positionH relativeFrom="column">
              <wp:posOffset>6604473</wp:posOffset>
            </wp:positionH>
            <wp:positionV relativeFrom="page">
              <wp:posOffset>-490855</wp:posOffset>
            </wp:positionV>
            <wp:extent cx="6400800" cy="772414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placeholder.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7724140"/>
                    </a:xfrm>
                    <a:prstGeom prst="rect">
                      <a:avLst/>
                    </a:prstGeom>
                  </pic:spPr>
                </pic:pic>
              </a:graphicData>
            </a:graphic>
            <wp14:sizeRelH relativeFrom="page">
              <wp14:pctWidth>0</wp14:pctWidth>
            </wp14:sizeRelH>
            <wp14:sizeRelV relativeFrom="page">
              <wp14:pctHeight>0</wp14:pctHeight>
            </wp14:sizeRelV>
          </wp:anchor>
        </w:drawing>
      </w:r>
      <w:r w:rsidR="00563606">
        <w:rPr>
          <w:noProof/>
        </w:rPr>
        <w:drawing>
          <wp:anchor distT="0" distB="0" distL="114300" distR="114300" simplePos="0" relativeHeight="251652608" behindDoc="1" locked="0" layoutInCell="1" allowOverlap="1" wp14:anchorId="22F7E509" wp14:editId="748ED9A4">
            <wp:simplePos x="0" y="0"/>
            <wp:positionH relativeFrom="column">
              <wp:posOffset>13011463</wp:posOffset>
            </wp:positionH>
            <wp:positionV relativeFrom="paragraph">
              <wp:posOffset>0</wp:posOffset>
            </wp:positionV>
            <wp:extent cx="6381750" cy="7000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placeholder.jpg"/>
                    <pic:cNvPicPr/>
                  </pic:nvPicPr>
                  <pic:blipFill>
                    <a:blip r:embed="rId11">
                      <a:extLst>
                        <a:ext uri="{28A0092B-C50C-407E-A947-70E740481C1C}">
                          <a14:useLocalDpi xmlns:a14="http://schemas.microsoft.com/office/drawing/2010/main" val="0"/>
                        </a:ext>
                      </a:extLst>
                    </a:blip>
                    <a:stretch>
                      <a:fillRect/>
                    </a:stretch>
                  </pic:blipFill>
                  <pic:spPr>
                    <a:xfrm>
                      <a:off x="0" y="0"/>
                      <a:ext cx="6381750" cy="7000875"/>
                    </a:xfrm>
                    <a:prstGeom prst="rect">
                      <a:avLst/>
                    </a:prstGeom>
                  </pic:spPr>
                </pic:pic>
              </a:graphicData>
            </a:graphic>
            <wp14:sizeRelH relativeFrom="page">
              <wp14:pctWidth>0</wp14:pctWidth>
            </wp14:sizeRelH>
            <wp14:sizeRelV relativeFrom="page">
              <wp14:pctHeight>0</wp14:pctHeight>
            </wp14:sizeRelV>
          </wp:anchor>
        </w:drawing>
      </w:r>
    </w:p>
    <w:p w14:paraId="424F8EDD" w14:textId="6D8AD893" w:rsidR="00195E32" w:rsidRDefault="00195E32" w:rsidP="00195E32">
      <w:pPr>
        <w:pStyle w:val="BodyText"/>
        <w:spacing w:line="254" w:lineRule="auto"/>
        <w:ind w:left="112" w:right="83"/>
      </w:pPr>
    </w:p>
    <w:p w14:paraId="0E2E78CA" w14:textId="4B34397A" w:rsidR="00195E32" w:rsidRDefault="00195E32" w:rsidP="00195E32">
      <w:pPr>
        <w:pStyle w:val="BodyText"/>
        <w:spacing w:line="254" w:lineRule="auto"/>
        <w:ind w:left="112" w:right="83"/>
      </w:pPr>
    </w:p>
    <w:p w14:paraId="537D474B" w14:textId="0636EF84" w:rsidR="00195E32" w:rsidRDefault="00195E32" w:rsidP="00195E32">
      <w:pPr>
        <w:pStyle w:val="BodyText"/>
        <w:spacing w:line="254" w:lineRule="auto"/>
        <w:ind w:left="112" w:right="83"/>
      </w:pPr>
    </w:p>
    <w:p w14:paraId="0B231AA2" w14:textId="7C1DF7DD" w:rsidR="00195E32" w:rsidRDefault="00195E32" w:rsidP="00195E32">
      <w:pPr>
        <w:pStyle w:val="BodyText"/>
        <w:spacing w:line="254" w:lineRule="auto"/>
        <w:ind w:left="112" w:right="83"/>
      </w:pPr>
    </w:p>
    <w:p w14:paraId="03FB1D77" w14:textId="32A99958" w:rsidR="00195E32" w:rsidRDefault="00195E32" w:rsidP="00195E32">
      <w:pPr>
        <w:pStyle w:val="BodyText"/>
        <w:spacing w:line="254" w:lineRule="auto"/>
        <w:ind w:left="112" w:right="83"/>
      </w:pPr>
    </w:p>
    <w:p w14:paraId="275243C9" w14:textId="26B1FEFC" w:rsidR="00195E32" w:rsidRDefault="00195E32" w:rsidP="00195E32">
      <w:pPr>
        <w:pStyle w:val="BodyText"/>
        <w:spacing w:line="254" w:lineRule="auto"/>
        <w:ind w:left="112" w:right="83"/>
      </w:pPr>
    </w:p>
    <w:p w14:paraId="71D885E7" w14:textId="515700CD" w:rsidR="00195E32" w:rsidRDefault="00195E32" w:rsidP="00195E32">
      <w:pPr>
        <w:pStyle w:val="BodyText"/>
        <w:spacing w:line="254" w:lineRule="auto"/>
        <w:ind w:left="112" w:right="83"/>
      </w:pPr>
    </w:p>
    <w:p w14:paraId="036B1C60" w14:textId="704D69CA" w:rsidR="00195E32" w:rsidRDefault="00195E32" w:rsidP="00195E32">
      <w:pPr>
        <w:pStyle w:val="BodyText"/>
        <w:spacing w:line="254" w:lineRule="auto"/>
        <w:ind w:left="112" w:right="83"/>
      </w:pPr>
    </w:p>
    <w:p w14:paraId="226A0C4E" w14:textId="18616C6F" w:rsidR="00195E32" w:rsidRDefault="00195E32" w:rsidP="00195E32">
      <w:pPr>
        <w:pStyle w:val="BodyText"/>
        <w:spacing w:line="254" w:lineRule="auto"/>
        <w:ind w:left="112" w:right="83"/>
      </w:pPr>
    </w:p>
    <w:p w14:paraId="7A038EAA" w14:textId="6634A063" w:rsidR="001748BD" w:rsidRDefault="001748BD" w:rsidP="00195E32">
      <w:pPr>
        <w:pStyle w:val="BodyText"/>
        <w:spacing w:line="254" w:lineRule="auto"/>
        <w:ind w:left="112" w:right="83"/>
      </w:pPr>
    </w:p>
    <w:p w14:paraId="0DB0B775" w14:textId="40DF2ABB" w:rsidR="001748BD" w:rsidRDefault="00234DF5">
      <w:r>
        <w:rPr>
          <w:noProof/>
        </w:rPr>
        <w:pict w14:anchorId="6BB6AEC0">
          <v:rect id="_x0000_s1045" style="position:absolute;margin-left:521.05pt;margin-top:397.85pt;width:500.8pt;height:82.2pt;z-index:251670528;mso-position-horizontal-relative:text;mso-position-vertical-relative:text" stroked="f">
            <v:textbox style="mso-next-textbox:#_x0000_s1045">
              <w:txbxContent>
                <w:p w14:paraId="34AF682B" w14:textId="77777777" w:rsidR="00B458FB" w:rsidRDefault="00B458FB" w:rsidP="00B458FB">
                  <w:pPr>
                    <w:ind w:left="1440" w:right="1440"/>
                    <w:jc w:val="center"/>
                    <w:rPr>
                      <w:color w:val="C00000"/>
                      <w:spacing w:val="20"/>
                      <w:sz w:val="30"/>
                      <w:szCs w:val="30"/>
                    </w:rPr>
                  </w:pPr>
                </w:p>
                <w:p w14:paraId="6B1CA3E0" w14:textId="65EA7C20" w:rsidR="00B458FB" w:rsidRPr="00CC0B2B" w:rsidRDefault="00B458FB" w:rsidP="00CC0B2B">
                  <w:pPr>
                    <w:ind w:left="1440" w:right="1440"/>
                    <w:jc w:val="center"/>
                    <w:rPr>
                      <w:color w:val="C00000"/>
                      <w:spacing w:val="20"/>
                      <w:sz w:val="30"/>
                      <w:szCs w:val="30"/>
                    </w:rPr>
                  </w:pPr>
                  <w:r w:rsidRPr="00B458FB">
                    <w:rPr>
                      <w:color w:val="C00000"/>
                      <w:spacing w:val="20"/>
                      <w:sz w:val="30"/>
                      <w:szCs w:val="30"/>
                    </w:rPr>
                    <w:t>www.NormanLiving.com</w:t>
                  </w:r>
                </w:p>
              </w:txbxContent>
            </v:textbox>
          </v:rect>
        </w:pict>
      </w:r>
      <w:r>
        <w:rPr>
          <w:noProof/>
        </w:rPr>
        <w:drawing>
          <wp:anchor distT="0" distB="0" distL="114300" distR="114300" simplePos="0" relativeHeight="251651583" behindDoc="1" locked="0" layoutInCell="1" allowOverlap="1" wp14:anchorId="0A8312E8" wp14:editId="26127653">
            <wp:simplePos x="0" y="0"/>
            <wp:positionH relativeFrom="column">
              <wp:posOffset>-1</wp:posOffset>
            </wp:positionH>
            <wp:positionV relativeFrom="page">
              <wp:posOffset>4355292</wp:posOffset>
            </wp:positionV>
            <wp:extent cx="6601651" cy="466725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placeholder.jpg"/>
                    <pic:cNvPicPr/>
                  </pic:nvPicPr>
                  <pic:blipFill>
                    <a:blip r:embed="rId12">
                      <a:extLst>
                        <a:ext uri="{28A0092B-C50C-407E-A947-70E740481C1C}">
                          <a14:useLocalDpi xmlns:a14="http://schemas.microsoft.com/office/drawing/2010/main" val="0"/>
                        </a:ext>
                      </a:extLst>
                    </a:blip>
                    <a:stretch>
                      <a:fillRect/>
                    </a:stretch>
                  </pic:blipFill>
                  <pic:spPr>
                    <a:xfrm>
                      <a:off x="0" y="0"/>
                      <a:ext cx="6606470" cy="4670657"/>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5AE83B45">
          <v:rect id="_x0000_s1029" style="position:absolute;margin-left:521.05pt;margin-top:659.8pt;width:498.15pt;height:150.2pt;z-index:-251656192;mso-position-horizontal-relative:text;mso-position-vertical-relative:page" fillcolor="#d8d8d8 [2732]" stroked="f">
            <v:textbox style="mso-next-textbox:#_x0000_s1029">
              <w:txbxContent>
                <w:p w14:paraId="6CA5FE86" w14:textId="3C1ECD47" w:rsidR="006D0D2D" w:rsidRDefault="006D0D2D"/>
                <w:tbl>
                  <w:tblPr>
                    <w:tblStyle w:val="TableGrid"/>
                    <w:tblW w:w="891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05"/>
                    <w:gridCol w:w="4505"/>
                  </w:tblGrid>
                  <w:tr w:rsidR="00341487" w14:paraId="66E42E4D" w14:textId="77777777" w:rsidTr="00955B21">
                    <w:trPr>
                      <w:trHeight w:val="1136"/>
                    </w:trPr>
                    <w:tc>
                      <w:tcPr>
                        <w:tcW w:w="4405" w:type="dxa"/>
                      </w:tcPr>
                      <w:p w14:paraId="2822BA73" w14:textId="77777777" w:rsidR="00341487" w:rsidRPr="00246F31" w:rsidRDefault="00341487" w:rsidP="00341487">
                        <w:pPr>
                          <w:spacing w:after="120"/>
                          <w:jc w:val="center"/>
                          <w:rPr>
                            <w:rFonts w:ascii="Gotham Light" w:hAnsi="Gotham Light"/>
                            <w:color w:val="C00000"/>
                          </w:rPr>
                        </w:pPr>
                        <w:r w:rsidRPr="00246F31">
                          <w:rPr>
                            <w:rFonts w:ascii="Gotham Light" w:hAnsi="Gotham Light"/>
                            <w:color w:val="C00000"/>
                          </w:rPr>
                          <w:t>GEORGIA HEADQUARTERS</w:t>
                        </w:r>
                      </w:p>
                      <w:p w14:paraId="57579003" w14:textId="77777777" w:rsidR="00341487" w:rsidRPr="00D956A4" w:rsidRDefault="00341487" w:rsidP="00341487">
                        <w:pPr>
                          <w:jc w:val="center"/>
                          <w:rPr>
                            <w:sz w:val="18"/>
                            <w:szCs w:val="18"/>
                          </w:rPr>
                        </w:pPr>
                        <w:r w:rsidRPr="00D956A4">
                          <w:rPr>
                            <w:sz w:val="18"/>
                            <w:szCs w:val="18"/>
                          </w:rPr>
                          <w:t xml:space="preserve">2295 </w:t>
                        </w:r>
                        <w:proofErr w:type="spellStart"/>
                        <w:r w:rsidRPr="00D956A4">
                          <w:rPr>
                            <w:sz w:val="18"/>
                            <w:szCs w:val="18"/>
                          </w:rPr>
                          <w:t>Parklake</w:t>
                        </w:r>
                        <w:proofErr w:type="spellEnd"/>
                        <w:r w:rsidRPr="00D956A4">
                          <w:rPr>
                            <w:sz w:val="18"/>
                            <w:szCs w:val="18"/>
                          </w:rPr>
                          <w:t xml:space="preserve"> Drive NE, Suite 440</w:t>
                        </w:r>
                      </w:p>
                      <w:p w14:paraId="553CB2CF" w14:textId="77777777" w:rsidR="00341487" w:rsidRPr="00D956A4" w:rsidRDefault="00341487" w:rsidP="00341487">
                        <w:pPr>
                          <w:jc w:val="center"/>
                          <w:rPr>
                            <w:sz w:val="18"/>
                            <w:szCs w:val="18"/>
                          </w:rPr>
                        </w:pPr>
                        <w:r w:rsidRPr="00D956A4">
                          <w:rPr>
                            <w:sz w:val="18"/>
                            <w:szCs w:val="18"/>
                          </w:rPr>
                          <w:t>Atlanta, GA 30345</w:t>
                        </w:r>
                      </w:p>
                      <w:p w14:paraId="52613DC3" w14:textId="14A4825F" w:rsidR="00341487" w:rsidRPr="00CD4539" w:rsidRDefault="00341487" w:rsidP="00341487">
                        <w:pPr>
                          <w:jc w:val="center"/>
                          <w:rPr>
                            <w:rFonts w:ascii="GothamThin" w:hAnsi="GothamThin"/>
                            <w:sz w:val="18"/>
                            <w:szCs w:val="18"/>
                          </w:rPr>
                        </w:pPr>
                        <w:r w:rsidRPr="00D956A4">
                          <w:rPr>
                            <w:sz w:val="18"/>
                            <w:szCs w:val="18"/>
                          </w:rPr>
                          <w:t>470.223.198</w:t>
                        </w:r>
                        <w:r>
                          <w:rPr>
                            <w:sz w:val="18"/>
                            <w:szCs w:val="18"/>
                          </w:rPr>
                          <w:t>1</w:t>
                        </w:r>
                      </w:p>
                    </w:tc>
                    <w:tc>
                      <w:tcPr>
                        <w:tcW w:w="4505" w:type="dxa"/>
                      </w:tcPr>
                      <w:p w14:paraId="56923F38" w14:textId="77777777" w:rsidR="00341487" w:rsidRPr="004D70A7" w:rsidRDefault="00341487" w:rsidP="00341487">
                        <w:pPr>
                          <w:spacing w:after="120"/>
                          <w:jc w:val="center"/>
                          <w:rPr>
                            <w:rFonts w:ascii="Gotham Light" w:hAnsi="Gotham Light"/>
                            <w:color w:val="C00000"/>
                          </w:rPr>
                        </w:pPr>
                        <w:r w:rsidRPr="004D70A7">
                          <w:rPr>
                            <w:rFonts w:ascii="Gotham Light" w:hAnsi="Gotham Light"/>
                            <w:color w:val="C00000"/>
                          </w:rPr>
                          <w:t>ALABAMA HEADQUARTERS</w:t>
                        </w:r>
                      </w:p>
                      <w:p w14:paraId="43903676" w14:textId="77777777" w:rsidR="00341487" w:rsidRDefault="00341487" w:rsidP="00341487">
                        <w:pPr>
                          <w:jc w:val="center"/>
                          <w:rPr>
                            <w:sz w:val="18"/>
                            <w:szCs w:val="18"/>
                          </w:rPr>
                        </w:pPr>
                        <w:r w:rsidRPr="00D956A4">
                          <w:rPr>
                            <w:sz w:val="18"/>
                            <w:szCs w:val="18"/>
                          </w:rPr>
                          <w:t>One Chase Corporate Drive, Suite 400</w:t>
                        </w:r>
                      </w:p>
                      <w:p w14:paraId="0E863505" w14:textId="77777777" w:rsidR="00341487" w:rsidRPr="00D956A4" w:rsidRDefault="00341487" w:rsidP="00341487">
                        <w:pPr>
                          <w:jc w:val="center"/>
                          <w:rPr>
                            <w:sz w:val="18"/>
                            <w:szCs w:val="18"/>
                          </w:rPr>
                        </w:pPr>
                        <w:r w:rsidRPr="00D956A4">
                          <w:rPr>
                            <w:sz w:val="18"/>
                            <w:szCs w:val="18"/>
                          </w:rPr>
                          <w:t>Birmingham, AL 35244</w:t>
                        </w:r>
                      </w:p>
                      <w:p w14:paraId="24CCFBCA" w14:textId="4DACC6B9" w:rsidR="00341487" w:rsidRPr="00002597" w:rsidRDefault="00341487" w:rsidP="00341487">
                        <w:pPr>
                          <w:jc w:val="center"/>
                          <w:rPr>
                            <w:sz w:val="18"/>
                            <w:szCs w:val="18"/>
                          </w:rPr>
                        </w:pPr>
                        <w:r w:rsidRPr="00D956A4">
                          <w:rPr>
                            <w:sz w:val="18"/>
                            <w:szCs w:val="18"/>
                          </w:rPr>
                          <w:t>205.440.2088</w:t>
                        </w:r>
                      </w:p>
                    </w:tc>
                  </w:tr>
                  <w:tr w:rsidR="00341487" w14:paraId="53DD8857" w14:textId="77777777" w:rsidTr="00955B21">
                    <w:trPr>
                      <w:trHeight w:val="1448"/>
                    </w:trPr>
                    <w:tc>
                      <w:tcPr>
                        <w:tcW w:w="8910" w:type="dxa"/>
                        <w:gridSpan w:val="2"/>
                      </w:tcPr>
                      <w:p w14:paraId="640276D7" w14:textId="77777777" w:rsidR="00341487" w:rsidRDefault="00341487" w:rsidP="00341487">
                        <w:pPr>
                          <w:jc w:val="center"/>
                        </w:pPr>
                      </w:p>
                      <w:p w14:paraId="14386DEB" w14:textId="7459F2C9" w:rsidR="00341487" w:rsidRDefault="00955B21" w:rsidP="00341487">
                        <w:pPr>
                          <w:jc w:val="center"/>
                        </w:pPr>
                        <w:r>
                          <w:rPr>
                            <w:noProof/>
                          </w:rPr>
                          <w:drawing>
                            <wp:inline distT="0" distB="0" distL="0" distR="0" wp14:anchorId="39C4052D" wp14:editId="33FE73B0">
                              <wp:extent cx="2443044" cy="47528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ompany-brochure-footer.png"/>
                                      <pic:cNvPicPr/>
                                    </pic:nvPicPr>
                                    <pic:blipFill>
                                      <a:blip r:embed="rId13">
                                        <a:extLst>
                                          <a:ext uri="{28A0092B-C50C-407E-A947-70E740481C1C}">
                                            <a14:useLocalDpi xmlns:a14="http://schemas.microsoft.com/office/drawing/2010/main" val="0"/>
                                          </a:ext>
                                        </a:extLst>
                                      </a:blip>
                                      <a:stretch>
                                        <a:fillRect/>
                                      </a:stretch>
                                    </pic:blipFill>
                                    <pic:spPr>
                                      <a:xfrm>
                                        <a:off x="0" y="0"/>
                                        <a:ext cx="2559461" cy="497931"/>
                                      </a:xfrm>
                                      <a:prstGeom prst="rect">
                                        <a:avLst/>
                                      </a:prstGeom>
                                    </pic:spPr>
                                  </pic:pic>
                                </a:graphicData>
                              </a:graphic>
                            </wp:inline>
                          </w:drawing>
                        </w:r>
                      </w:p>
                    </w:tc>
                  </w:tr>
                </w:tbl>
                <w:p w14:paraId="04B5FE77" w14:textId="77777777" w:rsidR="00C63634" w:rsidRDefault="00C63634" w:rsidP="005D6732"/>
              </w:txbxContent>
            </v:textbox>
            <w10:wrap anchory="page"/>
          </v:rect>
        </w:pict>
      </w:r>
      <w:r>
        <w:rPr>
          <w:noProof/>
        </w:rPr>
        <w:pict w14:anchorId="2F551E3A">
          <v:rect id="_x0000_s1046" style="position:absolute;margin-left:54.75pt;margin-top:557.4pt;width:453.5pt;height:45.15pt;z-index:251671552;mso-position-horizontal-relative:text;mso-position-vertical-relative:text" stroked="f">
            <v:textbox>
              <w:txbxContent>
                <w:p w14:paraId="03B397C6" w14:textId="72B563B7" w:rsidR="00E868D8" w:rsidRPr="00E868D8" w:rsidRDefault="00E868D8">
                  <w:pPr>
                    <w:rPr>
                      <w:sz w:val="16"/>
                      <w:szCs w:val="16"/>
                    </w:rPr>
                  </w:pPr>
                  <w:r w:rsidRPr="00E868D8">
                    <w:rPr>
                      <w:sz w:val="16"/>
                      <w:szCs w:val="16"/>
                    </w:rPr>
                    <w:t>*Concierge services are outsourced and are applicable solely at client’s discretion.</w:t>
                  </w:r>
                </w:p>
              </w:txbxContent>
            </v:textbox>
          </v:rect>
        </w:pict>
      </w:r>
      <w:r w:rsidR="0015195C">
        <w:rPr>
          <w:noProof/>
        </w:rPr>
        <w:drawing>
          <wp:anchor distT="0" distB="0" distL="114300" distR="114300" simplePos="0" relativeHeight="251672576" behindDoc="0" locked="0" layoutInCell="1" allowOverlap="1" wp14:anchorId="4B7681CB" wp14:editId="6D61394A">
            <wp:simplePos x="0" y="0"/>
            <wp:positionH relativeFrom="column">
              <wp:posOffset>713105</wp:posOffset>
            </wp:positionH>
            <wp:positionV relativeFrom="paragraph">
              <wp:posOffset>2482215</wp:posOffset>
            </wp:positionV>
            <wp:extent cx="5218430" cy="4105275"/>
            <wp:effectExtent l="0" t="0" r="0" b="0"/>
            <wp:wrapNone/>
            <wp:docPr id="55" name="Picture 5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quar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18430" cy="4105275"/>
                    </a:xfrm>
                    <a:prstGeom prst="rect">
                      <a:avLst/>
                    </a:prstGeom>
                  </pic:spPr>
                </pic:pic>
              </a:graphicData>
            </a:graphic>
          </wp:anchor>
        </w:drawing>
      </w:r>
      <w:r w:rsidR="002D3D31">
        <w:rPr>
          <w:noProof/>
        </w:rPr>
        <w:pict w14:anchorId="78EE4EAE">
          <v:rect id="_x0000_s1031" style="position:absolute;margin-left:1025.75pt;margin-top:397.85pt;width:500.5pt;height:197.75pt;z-index:251658246;mso-position-horizontal-relative:text;mso-position-vertical-relative:text" stroked="f">
            <v:textbox style="mso-next-textbox:#_x0000_s1031">
              <w:txbxContent>
                <w:p w14:paraId="37D7FFCC" w14:textId="77777777" w:rsidR="002D3D31" w:rsidRDefault="00857E0A" w:rsidP="00037546">
                  <w:pPr>
                    <w:jc w:val="center"/>
                    <w:rPr>
                      <w:rFonts w:ascii="Georgia-Italic" w:eastAsiaTheme="minorHAnsi" w:hAnsi="Georgia-Italic" w:cs="Georgia-Italic"/>
                      <w:i/>
                      <w:iCs/>
                      <w:sz w:val="30"/>
                      <w:szCs w:val="30"/>
                      <w:lang w:bidi="ar-SA"/>
                    </w:rPr>
                  </w:pPr>
                  <w:r w:rsidRPr="00857E0A">
                    <w:rPr>
                      <w:rFonts w:ascii="Georgia-Italic" w:eastAsiaTheme="minorHAnsi" w:hAnsi="Georgia-Italic" w:cs="Georgia-Italic"/>
                      <w:i/>
                      <w:iCs/>
                      <w:sz w:val="30"/>
                      <w:szCs w:val="30"/>
                      <w:lang w:bidi="ar-SA"/>
                    </w:rPr>
                    <w:t xml:space="preserve">Luxury Real Estate Services That </w:t>
                  </w:r>
                </w:p>
                <w:p w14:paraId="07FC3B9C" w14:textId="2CDD10BD" w:rsidR="00037546" w:rsidRPr="00037546" w:rsidRDefault="00037546" w:rsidP="00037546">
                  <w:pPr>
                    <w:jc w:val="center"/>
                    <w:rPr>
                      <w:rFonts w:ascii="Gotham Thin" w:eastAsiaTheme="minorHAnsi" w:hAnsi="Gotham Thin" w:cs="Georgia-Italic"/>
                      <w:sz w:val="100"/>
                      <w:szCs w:val="100"/>
                      <w:lang w:bidi="ar-SA"/>
                    </w:rPr>
                  </w:pPr>
                  <w:r w:rsidRPr="00037546">
                    <w:rPr>
                      <w:rFonts w:ascii="Gotham Thin" w:eastAsiaTheme="minorHAnsi" w:hAnsi="Gotham Thin" w:cs="Georgia-Italic"/>
                      <w:sz w:val="100"/>
                      <w:szCs w:val="100"/>
                      <w:lang w:bidi="ar-SA"/>
                    </w:rPr>
                    <w:t xml:space="preserve">EXCEED </w:t>
                  </w:r>
                </w:p>
                <w:p w14:paraId="79E3E00D" w14:textId="72879295" w:rsidR="00832C7A" w:rsidRPr="00037546" w:rsidRDefault="00037546" w:rsidP="00037546">
                  <w:pPr>
                    <w:jc w:val="center"/>
                    <w:rPr>
                      <w:rFonts w:ascii="Gotham Thin" w:eastAsiaTheme="minorHAnsi" w:hAnsi="Gotham Thin" w:cs="Georgia-Italic"/>
                      <w:sz w:val="100"/>
                      <w:szCs w:val="100"/>
                      <w:lang w:bidi="ar-SA"/>
                    </w:rPr>
                  </w:pPr>
                  <w:r w:rsidRPr="00037546">
                    <w:rPr>
                      <w:rFonts w:ascii="Gotham Thin" w:eastAsiaTheme="minorHAnsi" w:hAnsi="Gotham Thin" w:cs="Georgia-Italic"/>
                      <w:sz w:val="100"/>
                      <w:szCs w:val="100"/>
                      <w:lang w:bidi="ar-SA"/>
                    </w:rPr>
                    <w:t>EXPECTATIONS</w:t>
                  </w:r>
                </w:p>
                <w:p w14:paraId="424E0EE7" w14:textId="479E9074" w:rsidR="00832C7A" w:rsidRDefault="00832C7A" w:rsidP="003812E0">
                  <w:pPr>
                    <w:jc w:val="center"/>
                    <w:rPr>
                      <w:rFonts w:ascii="Georgia-Italic" w:eastAsiaTheme="minorHAnsi" w:hAnsi="Georgia-Italic" w:cs="Georgia-Italic"/>
                      <w:i/>
                      <w:iCs/>
                      <w:sz w:val="30"/>
                      <w:szCs w:val="30"/>
                      <w:lang w:bidi="ar-SA"/>
                    </w:rPr>
                  </w:pPr>
                </w:p>
                <w:p w14:paraId="4243737C" w14:textId="77777777" w:rsidR="00037546" w:rsidRPr="00037546" w:rsidRDefault="00037546" w:rsidP="00037546">
                  <w:pPr>
                    <w:jc w:val="center"/>
                    <w:rPr>
                      <w:rFonts w:ascii="Gotham Light" w:eastAsiaTheme="minorHAnsi" w:hAnsi="Gotham Light" w:cs="GothamLight"/>
                      <w:color w:val="990D10"/>
                      <w:sz w:val="20"/>
                      <w:szCs w:val="20"/>
                      <w:lang w:bidi="ar-SA"/>
                    </w:rPr>
                  </w:pPr>
                  <w:r w:rsidRPr="00037546">
                    <w:rPr>
                      <w:rFonts w:ascii="Gotham Light" w:eastAsiaTheme="minorHAnsi" w:hAnsi="Gotham Light" w:cs="GothamLight"/>
                      <w:color w:val="990D10"/>
                      <w:sz w:val="20"/>
                      <w:szCs w:val="20"/>
                      <w:lang w:bidi="ar-SA"/>
                    </w:rPr>
                    <w:t>SPECIALIZING IN</w:t>
                  </w:r>
                </w:p>
                <w:p w14:paraId="6B1136A5" w14:textId="30B2398F" w:rsidR="00037546" w:rsidRPr="00F907FA" w:rsidRDefault="00037546" w:rsidP="00037546">
                  <w:pPr>
                    <w:jc w:val="center"/>
                    <w:rPr>
                      <w:rFonts w:ascii="Gotham Light" w:eastAsiaTheme="minorHAnsi" w:hAnsi="Gotham Light" w:cs="GothamLight"/>
                      <w:color w:val="990D10"/>
                      <w:sz w:val="20"/>
                      <w:szCs w:val="20"/>
                      <w:lang w:bidi="ar-SA"/>
                    </w:rPr>
                  </w:pPr>
                  <w:proofErr w:type="gramStart"/>
                  <w:r w:rsidRPr="00037546">
                    <w:rPr>
                      <w:rFonts w:ascii="Gotham Light" w:eastAsiaTheme="minorHAnsi" w:hAnsi="Gotham Light" w:cs="GothamLight"/>
                      <w:color w:val="990D10"/>
                      <w:sz w:val="20"/>
                      <w:szCs w:val="20"/>
                      <w:lang w:bidi="ar-SA"/>
                    </w:rPr>
                    <w:t>ATHLETES  |</w:t>
                  </w:r>
                  <w:proofErr w:type="gramEnd"/>
                  <w:r w:rsidRPr="00037546">
                    <w:rPr>
                      <w:rFonts w:ascii="Gotham Light" w:eastAsiaTheme="minorHAnsi" w:hAnsi="Gotham Light" w:cs="GothamLight"/>
                      <w:color w:val="990D10"/>
                      <w:sz w:val="20"/>
                      <w:szCs w:val="20"/>
                      <w:lang w:bidi="ar-SA"/>
                    </w:rPr>
                    <w:t xml:space="preserve">  ENTERTAINMENT  |  PROFESSIONALS</w:t>
                  </w:r>
                </w:p>
              </w:txbxContent>
            </v:textbox>
          </v:rect>
        </w:pict>
      </w:r>
      <w:r w:rsidR="001748BD">
        <w:br w:type="page"/>
      </w:r>
    </w:p>
    <w:p w14:paraId="59BED35B" w14:textId="5AD4575C" w:rsidR="00195E32" w:rsidRDefault="00202F64" w:rsidP="00790606">
      <w:pPr>
        <w:pStyle w:val="BodyText"/>
        <w:spacing w:line="254" w:lineRule="auto"/>
        <w:ind w:left="112" w:right="83"/>
      </w:pPr>
      <w:r>
        <w:rPr>
          <w:noProof/>
        </w:rPr>
        <w:lastRenderedPageBreak/>
        <w:pict w14:anchorId="0611BF63">
          <v:rect id="_x0000_s1036" style="position:absolute;left:0;text-align:left;margin-left:-26.5pt;margin-top:338.5pt;width:1042pt;height:425.55pt;z-index:251664384;mso-position-horizontal-relative:text;mso-position-vertical-relative:text" stroked="f">
            <v:fill opacity="55706f"/>
            <v:textbox style="mso-next-textbox:#_x0000_s1036">
              <w:txbxContent>
                <w:tbl>
                  <w:tblPr>
                    <w:tblStyle w:val="TableGrid"/>
                    <w:tblW w:w="20952"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0" w:type="dxa"/>
                      <w:right w:w="720" w:type="dxa"/>
                    </w:tblCellMar>
                    <w:tblLook w:val="04A0" w:firstRow="1" w:lastRow="0" w:firstColumn="1" w:lastColumn="0" w:noHBand="0" w:noVBand="1"/>
                  </w:tblPr>
                  <w:tblGrid>
                    <w:gridCol w:w="8412"/>
                    <w:gridCol w:w="12540"/>
                  </w:tblGrid>
                  <w:tr w:rsidR="009E43E5" w14:paraId="4F7125B9" w14:textId="77777777" w:rsidTr="0083593E">
                    <w:trPr>
                      <w:trHeight w:val="5754"/>
                    </w:trPr>
                    <w:tc>
                      <w:tcPr>
                        <w:tcW w:w="8412" w:type="dxa"/>
                        <w:vAlign w:val="center"/>
                      </w:tcPr>
                      <w:p w14:paraId="6B3774E1" w14:textId="77777777" w:rsidR="004B5ADF" w:rsidRDefault="004B5ADF" w:rsidP="004B5ADF">
                        <w:pPr>
                          <w:pStyle w:val="Default"/>
                        </w:pPr>
                      </w:p>
                      <w:p w14:paraId="498BBA13" w14:textId="77777777" w:rsidR="004B5ADF" w:rsidRDefault="004B5ADF" w:rsidP="004B5ADF">
                        <w:pPr>
                          <w:pStyle w:val="Pa0"/>
                          <w:jc w:val="center"/>
                          <w:rPr>
                            <w:color w:val="211D1E"/>
                            <w:sz w:val="94"/>
                            <w:szCs w:val="94"/>
                          </w:rPr>
                        </w:pPr>
                        <w:r>
                          <w:rPr>
                            <w:rStyle w:val="A8"/>
                          </w:rPr>
                          <w:t xml:space="preserve">START </w:t>
                        </w:r>
                      </w:p>
                      <w:p w14:paraId="106E38C2" w14:textId="77777777" w:rsidR="004B5ADF" w:rsidRDefault="004B5ADF" w:rsidP="004B5ADF">
                        <w:pPr>
                          <w:pStyle w:val="Pa0"/>
                          <w:jc w:val="center"/>
                          <w:rPr>
                            <w:color w:val="211D1E"/>
                            <w:sz w:val="94"/>
                            <w:szCs w:val="94"/>
                          </w:rPr>
                        </w:pPr>
                        <w:r>
                          <w:rPr>
                            <w:rStyle w:val="A8"/>
                          </w:rPr>
                          <w:t xml:space="preserve">YOUR </w:t>
                        </w:r>
                      </w:p>
                      <w:p w14:paraId="6F841363" w14:textId="77777777" w:rsidR="004B5ADF" w:rsidRDefault="004B5ADF" w:rsidP="004B5ADF">
                        <w:pPr>
                          <w:pStyle w:val="Pa0"/>
                          <w:jc w:val="center"/>
                          <w:rPr>
                            <w:color w:val="211D1E"/>
                            <w:sz w:val="94"/>
                            <w:szCs w:val="94"/>
                          </w:rPr>
                        </w:pPr>
                        <w:r>
                          <w:rPr>
                            <w:rStyle w:val="A8"/>
                          </w:rPr>
                          <w:t xml:space="preserve">LUXURY </w:t>
                        </w:r>
                      </w:p>
                      <w:p w14:paraId="7070EAB7" w14:textId="77777777" w:rsidR="004B5ADF" w:rsidRDefault="004B5ADF" w:rsidP="004B5ADF">
                        <w:pPr>
                          <w:pStyle w:val="Pa0"/>
                          <w:jc w:val="center"/>
                          <w:rPr>
                            <w:rStyle w:val="A8"/>
                          </w:rPr>
                        </w:pPr>
                        <w:r>
                          <w:rPr>
                            <w:rStyle w:val="A8"/>
                          </w:rPr>
                          <w:t>LIFE</w:t>
                        </w:r>
                      </w:p>
                      <w:p w14:paraId="3675F6AA" w14:textId="2D09EA5E" w:rsidR="00A95A93" w:rsidRPr="004B5ADF" w:rsidRDefault="004B5ADF" w:rsidP="004B5ADF">
                        <w:pPr>
                          <w:pStyle w:val="Pa0"/>
                          <w:jc w:val="center"/>
                          <w:rPr>
                            <w:color w:val="211D1E"/>
                            <w:sz w:val="94"/>
                            <w:szCs w:val="94"/>
                          </w:rPr>
                        </w:pPr>
                        <w:r>
                          <w:rPr>
                            <w:rStyle w:val="A8"/>
                          </w:rPr>
                          <w:t>HERE</w:t>
                        </w:r>
                      </w:p>
                    </w:tc>
                    <w:tc>
                      <w:tcPr>
                        <w:tcW w:w="12540" w:type="dxa"/>
                      </w:tcPr>
                      <w:p w14:paraId="300B4763" w14:textId="77777777" w:rsidR="00630075" w:rsidRDefault="00630075" w:rsidP="00F51889">
                        <w:pPr>
                          <w:widowControl/>
                          <w:adjustRightInd w:val="0"/>
                          <w:jc w:val="center"/>
                          <w:rPr>
                            <w:rFonts w:ascii="OpenSans-Light" w:eastAsiaTheme="minorHAnsi" w:hAnsi="OpenSans-Light" w:cs="OpenSans-Light"/>
                            <w:lang w:bidi="ar-SA"/>
                          </w:rPr>
                        </w:pPr>
                      </w:p>
                      <w:p w14:paraId="10B73958" w14:textId="77777777" w:rsidR="00630075" w:rsidRDefault="00630075" w:rsidP="00202F64">
                        <w:pPr>
                          <w:widowControl/>
                          <w:adjustRightInd w:val="0"/>
                          <w:jc w:val="center"/>
                          <w:rPr>
                            <w:rFonts w:ascii="OpenSans-Light" w:eastAsiaTheme="minorHAnsi" w:hAnsi="OpenSans-Light" w:cs="OpenSans-Light"/>
                            <w:lang w:bidi="ar-SA"/>
                          </w:rPr>
                        </w:pPr>
                      </w:p>
                      <w:p w14:paraId="0AAF76FE" w14:textId="3BBE5B09" w:rsidR="00A95A93" w:rsidRDefault="00F51889" w:rsidP="00202F64">
                        <w:pPr>
                          <w:widowControl/>
                          <w:adjustRightInd w:val="0"/>
                          <w:jc w:val="center"/>
                          <w:rPr>
                            <w:rFonts w:ascii="OpenSans-Light" w:eastAsiaTheme="minorHAnsi" w:hAnsi="OpenSans-Light" w:cs="OpenSans-Light"/>
                            <w:lang w:bidi="ar-SA"/>
                          </w:rPr>
                        </w:pPr>
                        <w:r>
                          <w:rPr>
                            <w:noProof/>
                          </w:rPr>
                          <w:drawing>
                            <wp:inline distT="0" distB="0" distL="0" distR="0" wp14:anchorId="6DBCE574" wp14:editId="02BB75AD">
                              <wp:extent cx="617621" cy="6400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uare-logo-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617621" cy="640080"/>
                                      </a:xfrm>
                                      <a:prstGeom prst="rect">
                                        <a:avLst/>
                                      </a:prstGeom>
                                    </pic:spPr>
                                  </pic:pic>
                                </a:graphicData>
                              </a:graphic>
                            </wp:inline>
                          </w:drawing>
                        </w:r>
                      </w:p>
                      <w:p w14:paraId="08749E15" w14:textId="77777777" w:rsidR="00A95A93" w:rsidRDefault="00A95A93" w:rsidP="00202F64">
                        <w:pPr>
                          <w:widowControl/>
                          <w:adjustRightInd w:val="0"/>
                          <w:jc w:val="center"/>
                          <w:rPr>
                            <w:rFonts w:ascii="OpenSans-Light" w:eastAsiaTheme="minorHAnsi" w:hAnsi="OpenSans-Light" w:cs="OpenSans-Light"/>
                            <w:lang w:bidi="ar-SA"/>
                          </w:rPr>
                        </w:pPr>
                      </w:p>
                      <w:p w14:paraId="793EBEE3" w14:textId="77777777" w:rsidR="00630075" w:rsidRDefault="00630075" w:rsidP="00202F64">
                        <w:pPr>
                          <w:jc w:val="center"/>
                          <w:rPr>
                            <w:rFonts w:ascii="GothamThin" w:hAnsi="GothamThin"/>
                            <w:sz w:val="36"/>
                            <w:szCs w:val="36"/>
                          </w:rPr>
                        </w:pPr>
                        <w:r w:rsidRPr="00A12D77">
                          <w:rPr>
                            <w:rFonts w:ascii="GothamThin" w:hAnsi="GothamThin"/>
                            <w:sz w:val="36"/>
                            <w:szCs w:val="36"/>
                          </w:rPr>
                          <w:t>NORMAN &amp; ASSOCIATES</w:t>
                        </w:r>
                      </w:p>
                      <w:p w14:paraId="679807FB" w14:textId="772E124F" w:rsidR="00A95A93" w:rsidRDefault="00630075" w:rsidP="00202F64">
                        <w:pPr>
                          <w:jc w:val="center"/>
                          <w:rPr>
                            <w:rFonts w:ascii="GothamThin" w:hAnsi="GothamThin"/>
                            <w:sz w:val="18"/>
                            <w:szCs w:val="18"/>
                          </w:rPr>
                        </w:pPr>
                        <w:r w:rsidRPr="00CD4539">
                          <w:rPr>
                            <w:rFonts w:ascii="GothamThin" w:hAnsi="GothamThin"/>
                            <w:sz w:val="18"/>
                            <w:szCs w:val="18"/>
                          </w:rPr>
                          <w:t>REAL ESTATE SOLUTIONS</w:t>
                        </w:r>
                      </w:p>
                      <w:p w14:paraId="3D8146AD" w14:textId="77777777" w:rsidR="00630075" w:rsidRDefault="00630075" w:rsidP="00630075">
                        <w:pPr>
                          <w:jc w:val="center"/>
                          <w:rPr>
                            <w:rFonts w:ascii="Georgia" w:eastAsiaTheme="minorHAnsi" w:hAnsi="Georgia" w:cs="Georgia"/>
                            <w:color w:val="990D10"/>
                            <w:sz w:val="26"/>
                            <w:szCs w:val="26"/>
                            <w:lang w:bidi="ar-SA"/>
                          </w:rPr>
                        </w:pPr>
                      </w:p>
                      <w:tbl>
                        <w:tblPr>
                          <w:tblStyle w:val="TableGrid"/>
                          <w:tblW w:w="10583" w:type="dxa"/>
                          <w:tblCellSpacing w:w="129"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5373"/>
                        </w:tblGrid>
                        <w:tr w:rsidR="002B00CC" w14:paraId="6950D83A" w14:textId="77777777" w:rsidTr="00F94B41">
                          <w:trPr>
                            <w:trHeight w:val="3335"/>
                            <w:tblCellSpacing w:w="129" w:type="dxa"/>
                          </w:trPr>
                          <w:tc>
                            <w:tcPr>
                              <w:tcW w:w="5056" w:type="dxa"/>
                              <w:tcMar>
                                <w:left w:w="115" w:type="dxa"/>
                                <w:right w:w="115" w:type="dxa"/>
                              </w:tcMar>
                            </w:tcPr>
                            <w:p w14:paraId="7BC6E41E" w14:textId="3966983E" w:rsidR="00A95A93" w:rsidRDefault="00C84AC4" w:rsidP="00C26762">
                              <w:pPr>
                                <w:widowControl/>
                                <w:adjustRightInd w:val="0"/>
                                <w:jc w:val="both"/>
                                <w:rPr>
                                  <w:rFonts w:ascii="Open Sans light" w:eastAsiaTheme="minorHAnsi" w:hAnsi="Open Sans light" w:cs="Open Sans light"/>
                                  <w:color w:val="211D1E"/>
                                  <w:lang w:bidi="ar-SA"/>
                                </w:rPr>
                              </w:pPr>
                              <w:r w:rsidRPr="00C84AC4">
                                <w:rPr>
                                  <w:rFonts w:ascii="Open Sans light" w:eastAsiaTheme="minorHAnsi" w:hAnsi="Open Sans light" w:cstheme="minorBidi"/>
                                  <w:color w:val="211D1E"/>
                                  <w:lang w:bidi="ar-SA"/>
                                </w:rPr>
                                <w:t xml:space="preserve">With over fifteen years of experience in </w:t>
                              </w:r>
                              <w:r w:rsidRPr="00C84AC4">
                                <w:rPr>
                                  <w:rFonts w:ascii="Open Sans light" w:eastAsiaTheme="minorHAnsi" w:hAnsi="Open Sans light" w:cs="Open Sans light"/>
                                  <w:color w:val="211D1E"/>
                                  <w:lang w:bidi="ar-SA"/>
                                </w:rPr>
                                <w:t>the real estate industry and over one hundred million dollars in property sales, Norman &amp; Associates’ success is due to our unparalleled level of customer service and meeting the unique needs of our discerning clientele.</w:t>
                              </w:r>
                            </w:p>
                            <w:p w14:paraId="2FEB631B" w14:textId="77777777" w:rsidR="00C84AC4" w:rsidRDefault="00C84AC4" w:rsidP="00C26762">
                              <w:pPr>
                                <w:widowControl/>
                                <w:adjustRightInd w:val="0"/>
                                <w:jc w:val="both"/>
                                <w:rPr>
                                  <w:rFonts w:ascii="Open Sans light" w:eastAsiaTheme="minorHAnsi" w:hAnsi="Open Sans light" w:cs="Open Sans light"/>
                                  <w:color w:val="211D1E"/>
                                  <w:lang w:bidi="ar-SA"/>
                                </w:rPr>
                              </w:pPr>
                            </w:p>
                            <w:p w14:paraId="35492C22" w14:textId="75397C68" w:rsidR="00C84AC4" w:rsidRPr="00C84AC4" w:rsidRDefault="00C84AC4" w:rsidP="00C26762">
                              <w:pPr>
                                <w:widowControl/>
                                <w:adjustRightInd w:val="0"/>
                                <w:jc w:val="both"/>
                                <w:rPr>
                                  <w:rFonts w:ascii="Open Sans light" w:eastAsiaTheme="minorHAnsi" w:hAnsi="Open Sans light"/>
                                  <w:lang w:bidi="ar-SA"/>
                                </w:rPr>
                              </w:pPr>
                              <w:r w:rsidRPr="00C84AC4">
                                <w:rPr>
                                  <w:rFonts w:ascii="Open Sans light" w:eastAsiaTheme="minorHAnsi" w:hAnsi="Open Sans light"/>
                                  <w:lang w:bidi="ar-SA"/>
                                </w:rPr>
                                <w:t>Our award-winning agents are experts in the purchase and sale process ― having a team of master negotiators is what sets us apart from the rest. Our mission</w:t>
                              </w:r>
                            </w:p>
                          </w:tc>
                          <w:tc>
                            <w:tcPr>
                              <w:tcW w:w="5227" w:type="dxa"/>
                              <w:tcMar>
                                <w:left w:w="115" w:type="dxa"/>
                                <w:right w:w="115" w:type="dxa"/>
                              </w:tcMar>
                            </w:tcPr>
                            <w:p w14:paraId="02A0AE71" w14:textId="26FADF0A" w:rsidR="00A95A93" w:rsidRPr="00C26762" w:rsidRDefault="00C26762" w:rsidP="00C26762">
                              <w:pPr>
                                <w:widowControl/>
                                <w:adjustRightInd w:val="0"/>
                                <w:jc w:val="both"/>
                                <w:rPr>
                                  <w:rFonts w:ascii="Open Sans light" w:eastAsiaTheme="minorHAnsi" w:hAnsi="Open Sans light"/>
                                  <w:lang w:bidi="ar-SA"/>
                                </w:rPr>
                              </w:pPr>
                              <w:r w:rsidRPr="00C26762">
                                <w:rPr>
                                  <w:rFonts w:ascii="Open Sans light" w:eastAsiaTheme="minorHAnsi" w:hAnsi="Open Sans light"/>
                                  <w:lang w:bidi="ar-SA"/>
                                </w:rPr>
                                <w:t>is to serve with a level of excellence and integrity that is unmatched in the real estate industry. Adding to our prowess, is our strong global alliances, impeccable resources, and high-end technology that have proven to be the driving force in our success. Few can match the panache of our elite team, and we are solidly entrenched with a wealth of determination to ensure we are providing the level of service our clients deserve.</w:t>
                              </w:r>
                            </w:p>
                          </w:tc>
                        </w:tr>
                      </w:tbl>
                      <w:p w14:paraId="5D84053C" w14:textId="77777777" w:rsidR="00A95A93" w:rsidRDefault="00A95A93" w:rsidP="00A95A93">
                        <w:pPr>
                          <w:widowControl/>
                          <w:adjustRightInd w:val="0"/>
                          <w:rPr>
                            <w:color w:val="C00000"/>
                          </w:rPr>
                        </w:pPr>
                      </w:p>
                      <w:p w14:paraId="2CC9A950" w14:textId="77777777" w:rsidR="00A95A93" w:rsidRDefault="00A95A93" w:rsidP="00A95A93">
                        <w:pPr>
                          <w:jc w:val="both"/>
                          <w:rPr>
                            <w:color w:val="C00000"/>
                          </w:rPr>
                        </w:pPr>
                      </w:p>
                    </w:tc>
                  </w:tr>
                  <w:tr w:rsidR="00F51889" w14:paraId="3B328E89" w14:textId="77777777" w:rsidTr="0083593E">
                    <w:trPr>
                      <w:trHeight w:val="705"/>
                    </w:trPr>
                    <w:tc>
                      <w:tcPr>
                        <w:tcW w:w="20952" w:type="dxa"/>
                        <w:gridSpan w:val="2"/>
                      </w:tcPr>
                      <w:p w14:paraId="62D25C7A" w14:textId="32334496" w:rsidR="00F51889" w:rsidRPr="007F0238" w:rsidRDefault="00F51889" w:rsidP="007F0238">
                        <w:pPr>
                          <w:widowControl/>
                          <w:adjustRightInd w:val="0"/>
                          <w:jc w:val="center"/>
                          <w:rPr>
                            <w:noProof/>
                            <w:color w:val="C00000"/>
                          </w:rPr>
                        </w:pPr>
                      </w:p>
                    </w:tc>
                  </w:tr>
                </w:tbl>
                <w:p w14:paraId="71E7E193" w14:textId="71F76112" w:rsidR="00A95A93" w:rsidRDefault="00A95A93"/>
              </w:txbxContent>
            </v:textbox>
          </v:rect>
        </w:pict>
      </w:r>
      <w:r w:rsidR="00E124B3">
        <w:rPr>
          <w:noProof/>
        </w:rPr>
        <w:pict w14:anchorId="0EDFDCD8">
          <v:shapetype id="_x0000_t32" coordsize="21600,21600" o:spt="32" o:oned="t" path="m,l21600,21600e" filled="f">
            <v:path arrowok="t" fillok="f" o:connecttype="none"/>
            <o:lock v:ext="edit" shapetype="t"/>
          </v:shapetype>
          <v:shape id="_x0000_s1042" type="#_x0000_t32" style="position:absolute;left:0;text-align:left;margin-left:-10.4pt;margin-top:729.95pt;width:988.4pt;height:0;z-index:251668480;mso-position-horizontal-relative:text;mso-position-vertical-relative:text" o:connectortype="straight" strokecolor="#c00000" strokeweight="2.25pt"/>
        </w:pict>
      </w:r>
      <w:r w:rsidR="00035EC5">
        <w:rPr>
          <w:noProof/>
        </w:rPr>
        <w:drawing>
          <wp:anchor distT="0" distB="0" distL="114300" distR="114300" simplePos="0" relativeHeight="251666944" behindDoc="1" locked="0" layoutInCell="1" allowOverlap="1" wp14:anchorId="46BD6454" wp14:editId="2F448AD4">
            <wp:simplePos x="0" y="0"/>
            <wp:positionH relativeFrom="column">
              <wp:posOffset>-828675</wp:posOffset>
            </wp:positionH>
            <wp:positionV relativeFrom="paragraph">
              <wp:posOffset>0</wp:posOffset>
            </wp:positionV>
            <wp:extent cx="8372475" cy="4312285"/>
            <wp:effectExtent l="0" t="0" r="0" b="0"/>
            <wp:wrapNone/>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g-placeholder.jpg"/>
                    <pic:cNvPicPr/>
                  </pic:nvPicPr>
                  <pic:blipFill>
                    <a:blip r:embed="rId10">
                      <a:extLst>
                        <a:ext uri="{28A0092B-C50C-407E-A947-70E740481C1C}">
                          <a14:useLocalDpi xmlns:a14="http://schemas.microsoft.com/office/drawing/2010/main" val="0"/>
                        </a:ext>
                      </a:extLst>
                    </a:blip>
                    <a:stretch>
                      <a:fillRect/>
                    </a:stretch>
                  </pic:blipFill>
                  <pic:spPr>
                    <a:xfrm>
                      <a:off x="0" y="0"/>
                      <a:ext cx="8372475" cy="4312285"/>
                    </a:xfrm>
                    <a:prstGeom prst="rect">
                      <a:avLst/>
                    </a:prstGeom>
                  </pic:spPr>
                </pic:pic>
              </a:graphicData>
            </a:graphic>
            <wp14:sizeRelH relativeFrom="margin">
              <wp14:pctWidth>0</wp14:pctWidth>
            </wp14:sizeRelH>
            <wp14:sizeRelV relativeFrom="margin">
              <wp14:pctHeight>0</wp14:pctHeight>
            </wp14:sizeRelV>
          </wp:anchor>
        </w:drawing>
      </w:r>
      <w:r w:rsidR="00035EC5">
        <w:rPr>
          <w:noProof/>
        </w:rPr>
        <w:pict w14:anchorId="5AE83B45">
          <v:rect id="_x0000_s1044" style="position:absolute;left:0;text-align:left;margin-left:602.5pt;margin-top:0;width:413pt;height:337.4pt;z-index:-251646976;mso-position-horizontal-relative:text;mso-position-vertical-relative:page" fillcolor="#d8d8d8 [2732]" stroked="f">
            <v:textbox style="mso-next-textbox:#_x0000_s1044">
              <w:txbxContent>
                <w:p w14:paraId="5F25B6B2" w14:textId="77777777" w:rsidR="003C10E3" w:rsidRDefault="003C10E3"/>
                <w:p w14:paraId="79158D2F" w14:textId="328F9967" w:rsidR="003C10E3" w:rsidRDefault="000D4587" w:rsidP="000D4587">
                  <w:pPr>
                    <w:jc w:val="center"/>
                  </w:pPr>
                  <w:r>
                    <w:rPr>
                      <w:noProof/>
                    </w:rPr>
                    <w:drawing>
                      <wp:inline distT="0" distB="0" distL="0" distR="0" wp14:anchorId="3E11BA23" wp14:editId="03D8E32B">
                        <wp:extent cx="701749" cy="543020"/>
                        <wp:effectExtent l="0" t="0" r="0" b="0"/>
                        <wp:docPr id="50" name="Picture 5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quotes-red.png"/>
                                <pic:cNvPicPr/>
                              </pic:nvPicPr>
                              <pic:blipFill>
                                <a:blip r:embed="rId15">
                                  <a:extLst>
                                    <a:ext uri="{28A0092B-C50C-407E-A947-70E740481C1C}">
                                      <a14:useLocalDpi xmlns:a14="http://schemas.microsoft.com/office/drawing/2010/main" val="0"/>
                                    </a:ext>
                                  </a:extLst>
                                </a:blip>
                                <a:stretch>
                                  <a:fillRect/>
                                </a:stretch>
                              </pic:blipFill>
                              <pic:spPr>
                                <a:xfrm>
                                  <a:off x="0" y="0"/>
                                  <a:ext cx="738873" cy="571747"/>
                                </a:xfrm>
                                <a:prstGeom prst="rect">
                                  <a:avLst/>
                                </a:prstGeom>
                              </pic:spPr>
                            </pic:pic>
                          </a:graphicData>
                        </a:graphic>
                      </wp:inline>
                    </w:drawing>
                  </w:r>
                </w:p>
                <w:p w14:paraId="49FCC169" w14:textId="0094AD71" w:rsidR="000D4587" w:rsidRDefault="000D4587" w:rsidP="000D4587">
                  <w:pPr>
                    <w:jc w:val="center"/>
                  </w:pPr>
                </w:p>
                <w:p w14:paraId="5D2E6E54" w14:textId="409C14F3" w:rsidR="00115B62" w:rsidRDefault="00A456D3" w:rsidP="00A456D3">
                  <w:pPr>
                    <w:ind w:left="1296" w:right="1296"/>
                    <w:jc w:val="center"/>
                    <w:rPr>
                      <w:rFonts w:ascii="Georgia" w:hAnsi="Georgia"/>
                      <w:sz w:val="32"/>
                      <w:szCs w:val="32"/>
                    </w:rPr>
                  </w:pPr>
                  <w:r w:rsidRPr="00115B62">
                    <w:rPr>
                      <w:rFonts w:ascii="Georgia" w:hAnsi="Georgia"/>
                      <w:sz w:val="32"/>
                      <w:szCs w:val="32"/>
                    </w:rPr>
                    <w:t>Norman &amp; Associates did an absolute awesome job selling our home quickly – from marketing to closing, the transaction was seamless. They kept us informed every step of the way. My wife and I strongly recommend you consider this team for all</w:t>
                  </w:r>
                </w:p>
                <w:p w14:paraId="24D080CC" w14:textId="690AC4D7" w:rsidR="00A456D3" w:rsidRPr="00115B62" w:rsidRDefault="00A456D3" w:rsidP="00A456D3">
                  <w:pPr>
                    <w:ind w:left="1296" w:right="1296"/>
                    <w:jc w:val="center"/>
                    <w:rPr>
                      <w:rFonts w:ascii="Georgia" w:hAnsi="Georgia"/>
                      <w:sz w:val="32"/>
                      <w:szCs w:val="32"/>
                    </w:rPr>
                  </w:pPr>
                  <w:r w:rsidRPr="00115B62">
                    <w:rPr>
                      <w:rFonts w:ascii="Georgia" w:hAnsi="Georgia"/>
                      <w:sz w:val="32"/>
                      <w:szCs w:val="32"/>
                    </w:rPr>
                    <w:t>your real estate needs.</w:t>
                  </w:r>
                </w:p>
                <w:p w14:paraId="070C0959" w14:textId="77777777" w:rsidR="00A456D3" w:rsidRDefault="00A456D3" w:rsidP="00A456D3">
                  <w:pPr>
                    <w:ind w:left="1296" w:right="1296"/>
                    <w:jc w:val="center"/>
                  </w:pPr>
                </w:p>
                <w:p w14:paraId="6DE9D35F" w14:textId="61BF682A" w:rsidR="00A456D3" w:rsidRDefault="00A456D3" w:rsidP="00A456D3">
                  <w:pPr>
                    <w:ind w:left="1296" w:right="1296"/>
                    <w:jc w:val="center"/>
                  </w:pPr>
                  <w:r>
                    <w:t>—</w:t>
                  </w:r>
                </w:p>
                <w:p w14:paraId="74961B48" w14:textId="77777777" w:rsidR="00A456D3" w:rsidRDefault="00A456D3" w:rsidP="00A456D3">
                  <w:pPr>
                    <w:ind w:left="1296" w:right="1296"/>
                    <w:jc w:val="center"/>
                  </w:pPr>
                </w:p>
                <w:p w14:paraId="62CE88C9" w14:textId="73CF58FF" w:rsidR="000D4587" w:rsidRPr="00115B62" w:rsidRDefault="00A456D3" w:rsidP="00A456D3">
                  <w:pPr>
                    <w:ind w:left="1296" w:right="1296"/>
                    <w:jc w:val="center"/>
                    <w:rPr>
                      <w:sz w:val="26"/>
                      <w:szCs w:val="26"/>
                    </w:rPr>
                  </w:pPr>
                  <w:r w:rsidRPr="00115B62">
                    <w:rPr>
                      <w:sz w:val="26"/>
                      <w:szCs w:val="26"/>
                    </w:rPr>
                    <w:t xml:space="preserve">Julius </w:t>
                  </w:r>
                  <w:bookmarkStart w:id="0" w:name="_GoBack"/>
                  <w:r w:rsidRPr="00115B62">
                    <w:rPr>
                      <w:sz w:val="26"/>
                      <w:szCs w:val="26"/>
                    </w:rPr>
                    <w:t>White</w:t>
                  </w:r>
                  <w:bookmarkEnd w:id="0"/>
                </w:p>
              </w:txbxContent>
            </v:textbox>
            <w10:wrap anchory="page"/>
          </v:rect>
        </w:pict>
      </w:r>
      <w:r w:rsidR="00035EC5">
        <w:rPr>
          <w:noProof/>
        </w:rPr>
        <w:pict w14:anchorId="6812FE53">
          <v:rect id="_x0000_s1038" style="position:absolute;left:0;text-align:left;margin-left:1050pt;margin-top:50.45pt;width:435.2pt;height:601.65pt;z-index:251667456;mso-position-horizontal-relative:text;mso-position-vertical-relative:page" stroked="f">
            <v:fill opacity="55706f"/>
            <v:textbox style="mso-next-textbox:#_x0000_s1038">
              <w:txbxContent>
                <w:p w14:paraId="10ABFFC5" w14:textId="77777777" w:rsidR="00633AD6" w:rsidRDefault="00633AD6" w:rsidP="00E138B3">
                  <w:pPr>
                    <w:jc w:val="center"/>
                  </w:pPr>
                </w:p>
                <w:p w14:paraId="317FD48D" w14:textId="77777777" w:rsidR="00633AD6" w:rsidRDefault="00633AD6" w:rsidP="00E138B3">
                  <w:pPr>
                    <w:jc w:val="center"/>
                  </w:pPr>
                </w:p>
                <w:p w14:paraId="54BAD2BD" w14:textId="76378F74" w:rsidR="00633AD6" w:rsidRDefault="00B5516D" w:rsidP="00E37759">
                  <w:pPr>
                    <w:spacing w:after="360"/>
                    <w:jc w:val="center"/>
                    <w:rPr>
                      <w:rFonts w:ascii="GothamThin" w:hAnsi="GothamThin"/>
                      <w:sz w:val="96"/>
                      <w:szCs w:val="96"/>
                    </w:rPr>
                  </w:pPr>
                  <w:r w:rsidRPr="00B5516D">
                    <w:rPr>
                      <w:rFonts w:ascii="GothamThin" w:hAnsi="GothamThin"/>
                      <w:sz w:val="96"/>
                      <w:szCs w:val="96"/>
                    </w:rPr>
                    <w:t>UNRIVALED SERVICE</w:t>
                  </w:r>
                </w:p>
                <w:p w14:paraId="1E337F58" w14:textId="7434333F" w:rsidR="00633AD6" w:rsidRPr="00096401" w:rsidRDefault="00096401" w:rsidP="005B6C66">
                  <w:pPr>
                    <w:jc w:val="center"/>
                    <w:rPr>
                      <w:rFonts w:ascii="Georgia" w:hAnsi="Georgia"/>
                      <w:sz w:val="30"/>
                      <w:szCs w:val="30"/>
                    </w:rPr>
                  </w:pPr>
                  <w:r w:rsidRPr="00096401">
                    <w:rPr>
                      <w:rFonts w:ascii="Georgia" w:hAnsi="Georgia"/>
                      <w:sz w:val="30"/>
                      <w:szCs w:val="30"/>
                    </w:rPr>
                    <w:t>What We Offer</w:t>
                  </w:r>
                </w:p>
                <w:p w14:paraId="38A90EEA" w14:textId="77777777" w:rsidR="00633AD6" w:rsidRDefault="00633AD6" w:rsidP="00E138B3">
                  <w:pPr>
                    <w:jc w:val="center"/>
                  </w:pPr>
                </w:p>
                <w:p w14:paraId="709AB485" w14:textId="2A7C0013" w:rsidR="00C43B6F" w:rsidRDefault="004D27F0" w:rsidP="00E910C3">
                  <w:pPr>
                    <w:ind w:left="720" w:right="720"/>
                    <w:jc w:val="both"/>
                    <w:rPr>
                      <w:rFonts w:ascii="Open Sans light" w:hAnsi="Open Sans light"/>
                    </w:rPr>
                  </w:pPr>
                  <w:r w:rsidRPr="004D27F0">
                    <w:rPr>
                      <w:rFonts w:ascii="Open Sans light" w:hAnsi="Open Sans light"/>
                    </w:rPr>
                    <w:t xml:space="preserve">When you work with Norman &amp; Associates, you are not simply hiring a broker, you are hiring agents with experience in the luxury living you deserve. Our </w:t>
                  </w:r>
                  <w:proofErr w:type="gramStart"/>
                  <w:r w:rsidRPr="004D27F0">
                    <w:rPr>
                      <w:rFonts w:ascii="Open Sans light" w:hAnsi="Open Sans light"/>
                    </w:rPr>
                    <w:t>ultimate goal</w:t>
                  </w:r>
                  <w:proofErr w:type="gramEnd"/>
                  <w:r w:rsidRPr="004D27F0">
                    <w:rPr>
                      <w:rFonts w:ascii="Open Sans light" w:hAnsi="Open Sans light"/>
                    </w:rPr>
                    <w:t xml:space="preserve"> is to serve you while exceeding your real estate expectations.</w:t>
                  </w:r>
                </w:p>
                <w:p w14:paraId="42D56BF2" w14:textId="77777777" w:rsidR="00C43B6F" w:rsidRPr="00E910C3" w:rsidRDefault="00C43B6F" w:rsidP="00E910C3">
                  <w:pPr>
                    <w:ind w:left="720" w:right="720"/>
                    <w:jc w:val="both"/>
                    <w:rPr>
                      <w:rFonts w:ascii="Open Sans light" w:hAnsi="Open Sans light"/>
                    </w:rPr>
                  </w:pPr>
                </w:p>
                <w:tbl>
                  <w:tblPr>
                    <w:tblStyle w:val="TableGrid"/>
                    <w:tblW w:w="9176" w:type="dxa"/>
                    <w:tblLook w:val="04A0" w:firstRow="1" w:lastRow="0" w:firstColumn="1" w:lastColumn="0" w:noHBand="0" w:noVBand="1"/>
                  </w:tblPr>
                  <w:tblGrid>
                    <w:gridCol w:w="4588"/>
                    <w:gridCol w:w="4588"/>
                  </w:tblGrid>
                  <w:tr w:rsidR="00C43B6F" w14:paraId="67BFBEFC" w14:textId="77777777" w:rsidTr="00351E6A">
                    <w:trPr>
                      <w:trHeight w:val="1761"/>
                    </w:trPr>
                    <w:tc>
                      <w:tcPr>
                        <w:tcW w:w="4588" w:type="dxa"/>
                        <w:tcBorders>
                          <w:top w:val="nil"/>
                          <w:left w:val="nil"/>
                          <w:bottom w:val="nil"/>
                          <w:right w:val="nil"/>
                        </w:tcBorders>
                        <w:tcMar>
                          <w:left w:w="288" w:type="dxa"/>
                          <w:right w:w="288" w:type="dxa"/>
                        </w:tcMar>
                      </w:tcPr>
                      <w:p w14:paraId="0D83176A" w14:textId="0A367BD2" w:rsidR="00084CF5" w:rsidRPr="00737D6F" w:rsidRDefault="00EB2816" w:rsidP="00EB2816">
                        <w:pPr>
                          <w:jc w:val="center"/>
                          <w:rPr>
                            <w:rFonts w:ascii="Georgia" w:hAnsi="Georgia"/>
                            <w:color w:val="C00000"/>
                            <w:spacing w:val="20"/>
                            <w:sz w:val="26"/>
                            <w:szCs w:val="26"/>
                          </w:rPr>
                        </w:pPr>
                        <w:r w:rsidRPr="00737D6F">
                          <w:rPr>
                            <w:rFonts w:ascii="Georgia" w:hAnsi="Georgia"/>
                            <w:color w:val="C00000"/>
                            <w:spacing w:val="20"/>
                            <w:sz w:val="26"/>
                            <w:szCs w:val="26"/>
                          </w:rPr>
                          <w:t>EXPERIENCE</w:t>
                        </w:r>
                      </w:p>
                      <w:p w14:paraId="7925F182" w14:textId="6738E64D" w:rsidR="00084CF5" w:rsidRPr="0030599B" w:rsidRDefault="00084CF5" w:rsidP="00EB2816">
                        <w:pPr>
                          <w:jc w:val="center"/>
                          <w:rPr>
                            <w:rFonts w:ascii="Gotham Light" w:hAnsi="Gotham Light"/>
                            <w:spacing w:val="20"/>
                          </w:rPr>
                        </w:pPr>
                        <w:r w:rsidRPr="0030599B">
                          <w:rPr>
                            <w:rFonts w:ascii="Gotham Light" w:hAnsi="Gotham Light"/>
                            <w:spacing w:val="20"/>
                          </w:rPr>
                          <w:t xml:space="preserve">With over 20 </w:t>
                        </w:r>
                        <w:proofErr w:type="spellStart"/>
                        <w:r w:rsidRPr="0030599B">
                          <w:rPr>
                            <w:rFonts w:ascii="Gotham Light" w:hAnsi="Gotham Light"/>
                            <w:spacing w:val="20"/>
                          </w:rPr>
                          <w:t>years experience</w:t>
                        </w:r>
                        <w:proofErr w:type="spellEnd"/>
                      </w:p>
                      <w:p w14:paraId="65418ED2" w14:textId="3FAEEFD1" w:rsidR="00C43B6F" w:rsidRDefault="00084CF5" w:rsidP="00EB2816">
                        <w:pPr>
                          <w:jc w:val="center"/>
                          <w:rPr>
                            <w:spacing w:val="20"/>
                          </w:rPr>
                        </w:pPr>
                        <w:r w:rsidRPr="0030599B">
                          <w:rPr>
                            <w:rFonts w:ascii="Gotham Light" w:hAnsi="Gotham Light"/>
                            <w:spacing w:val="20"/>
                          </w:rPr>
                          <w:t>and over $100M in property sales, we are RESULTS driven.</w:t>
                        </w:r>
                      </w:p>
                    </w:tc>
                    <w:tc>
                      <w:tcPr>
                        <w:tcW w:w="4588" w:type="dxa"/>
                        <w:tcBorders>
                          <w:top w:val="nil"/>
                          <w:left w:val="nil"/>
                          <w:bottom w:val="nil"/>
                          <w:right w:val="nil"/>
                        </w:tcBorders>
                        <w:tcMar>
                          <w:left w:w="288" w:type="dxa"/>
                          <w:right w:w="288" w:type="dxa"/>
                        </w:tcMar>
                      </w:tcPr>
                      <w:p w14:paraId="2FABC365" w14:textId="77777777" w:rsidR="009E27F6" w:rsidRPr="0030599B" w:rsidRDefault="009E27F6" w:rsidP="009E27F6">
                        <w:pPr>
                          <w:jc w:val="center"/>
                          <w:rPr>
                            <w:rFonts w:ascii="Georgia" w:hAnsi="Georgia"/>
                            <w:color w:val="C00000"/>
                            <w:spacing w:val="20"/>
                            <w:sz w:val="26"/>
                            <w:szCs w:val="26"/>
                          </w:rPr>
                        </w:pPr>
                        <w:r w:rsidRPr="0030599B">
                          <w:rPr>
                            <w:rFonts w:ascii="Georgia" w:hAnsi="Georgia"/>
                            <w:color w:val="C00000"/>
                            <w:spacing w:val="20"/>
                            <w:sz w:val="26"/>
                            <w:szCs w:val="26"/>
                          </w:rPr>
                          <w:t>RESOURCES</w:t>
                        </w:r>
                      </w:p>
                      <w:p w14:paraId="1F10EF79" w14:textId="6B73D686" w:rsidR="00C43B6F" w:rsidRPr="0030599B" w:rsidRDefault="009E27F6" w:rsidP="009E27F6">
                        <w:pPr>
                          <w:jc w:val="center"/>
                          <w:rPr>
                            <w:rFonts w:ascii="Open Sans light" w:hAnsi="Open Sans light"/>
                            <w:spacing w:val="20"/>
                          </w:rPr>
                        </w:pPr>
                        <w:r w:rsidRPr="0030599B">
                          <w:rPr>
                            <w:rFonts w:ascii="Open Sans light" w:hAnsi="Open Sans light"/>
                            <w:spacing w:val="20"/>
                          </w:rPr>
                          <w:t>Strong global alliances, impeccable resources, and high-end technology are the driving force in our success.</w:t>
                        </w:r>
                      </w:p>
                    </w:tc>
                  </w:tr>
                  <w:tr w:rsidR="00C43B6F" w14:paraId="00B98ACE" w14:textId="77777777" w:rsidTr="00351E6A">
                    <w:trPr>
                      <w:trHeight w:val="1638"/>
                    </w:trPr>
                    <w:tc>
                      <w:tcPr>
                        <w:tcW w:w="4588" w:type="dxa"/>
                        <w:tcBorders>
                          <w:top w:val="nil"/>
                          <w:left w:val="nil"/>
                          <w:bottom w:val="nil"/>
                          <w:right w:val="nil"/>
                        </w:tcBorders>
                        <w:tcMar>
                          <w:left w:w="288" w:type="dxa"/>
                          <w:right w:w="288" w:type="dxa"/>
                        </w:tcMar>
                      </w:tcPr>
                      <w:p w14:paraId="7A5113F4" w14:textId="77777777" w:rsidR="00043062" w:rsidRPr="0030599B" w:rsidRDefault="00043062" w:rsidP="009E27F6">
                        <w:pPr>
                          <w:jc w:val="center"/>
                          <w:rPr>
                            <w:rFonts w:ascii="Georgia" w:hAnsi="Georgia"/>
                            <w:color w:val="C00000"/>
                            <w:spacing w:val="20"/>
                            <w:sz w:val="26"/>
                            <w:szCs w:val="26"/>
                          </w:rPr>
                        </w:pPr>
                        <w:r w:rsidRPr="0030599B">
                          <w:rPr>
                            <w:rFonts w:ascii="Georgia" w:hAnsi="Georgia"/>
                            <w:color w:val="C00000"/>
                            <w:spacing w:val="20"/>
                            <w:sz w:val="26"/>
                            <w:szCs w:val="26"/>
                          </w:rPr>
                          <w:t>ELITE SERVICE</w:t>
                        </w:r>
                      </w:p>
                      <w:p w14:paraId="420EB512" w14:textId="25FAB509" w:rsidR="00C43B6F" w:rsidRPr="0030599B" w:rsidRDefault="00043062" w:rsidP="009E27F6">
                        <w:pPr>
                          <w:jc w:val="center"/>
                          <w:rPr>
                            <w:rFonts w:ascii="Open Sans light" w:hAnsi="Open Sans light"/>
                            <w:spacing w:val="20"/>
                          </w:rPr>
                        </w:pPr>
                        <w:r w:rsidRPr="0030599B">
                          <w:rPr>
                            <w:rFonts w:ascii="Open Sans light" w:hAnsi="Open Sans light"/>
                            <w:spacing w:val="20"/>
                          </w:rPr>
                          <w:t>We understand that luxury is a</w:t>
                        </w:r>
                        <w:r w:rsidR="00E601B1">
                          <w:rPr>
                            <w:rFonts w:ascii="Open Sans light" w:hAnsi="Open Sans light"/>
                            <w:spacing w:val="20"/>
                          </w:rPr>
                          <w:t xml:space="preserve"> </w:t>
                        </w:r>
                        <w:r w:rsidRPr="0030599B">
                          <w:rPr>
                            <w:rFonts w:ascii="Open Sans light" w:hAnsi="Open Sans light"/>
                            <w:spacing w:val="20"/>
                          </w:rPr>
                          <w:t>lifestyle and luxury services should be customized</w:t>
                        </w:r>
                        <w:r w:rsidR="0030599B">
                          <w:rPr>
                            <w:rFonts w:ascii="Open Sans light" w:hAnsi="Open Sans light"/>
                            <w:spacing w:val="20"/>
                          </w:rPr>
                          <w:t xml:space="preserve"> - </w:t>
                        </w:r>
                        <w:r w:rsidRPr="0030599B">
                          <w:rPr>
                            <w:rFonts w:ascii="Open Sans light" w:hAnsi="Open Sans light"/>
                            <w:spacing w:val="20"/>
                          </w:rPr>
                          <w:t>not standardized.</w:t>
                        </w:r>
                      </w:p>
                    </w:tc>
                    <w:tc>
                      <w:tcPr>
                        <w:tcW w:w="4588" w:type="dxa"/>
                        <w:tcBorders>
                          <w:top w:val="nil"/>
                          <w:left w:val="nil"/>
                          <w:bottom w:val="nil"/>
                          <w:right w:val="nil"/>
                        </w:tcBorders>
                        <w:tcMar>
                          <w:left w:w="288" w:type="dxa"/>
                          <w:right w:w="288" w:type="dxa"/>
                        </w:tcMar>
                      </w:tcPr>
                      <w:p w14:paraId="7A3E3260" w14:textId="77777777" w:rsidR="00AD0BF7" w:rsidRPr="0030599B" w:rsidRDefault="00AD0BF7" w:rsidP="00AD0BF7">
                        <w:pPr>
                          <w:jc w:val="center"/>
                          <w:rPr>
                            <w:rFonts w:ascii="Georgia" w:hAnsi="Georgia"/>
                            <w:color w:val="C00000"/>
                            <w:spacing w:val="20"/>
                            <w:sz w:val="26"/>
                            <w:szCs w:val="26"/>
                          </w:rPr>
                        </w:pPr>
                        <w:r w:rsidRPr="0030599B">
                          <w:rPr>
                            <w:rFonts w:ascii="Georgia" w:hAnsi="Georgia"/>
                            <w:color w:val="C00000"/>
                            <w:spacing w:val="20"/>
                            <w:sz w:val="26"/>
                            <w:szCs w:val="26"/>
                          </w:rPr>
                          <w:t>EXPERTISE</w:t>
                        </w:r>
                      </w:p>
                      <w:p w14:paraId="4945401E" w14:textId="3F1F8F7A" w:rsidR="00C43B6F" w:rsidRPr="0030599B" w:rsidRDefault="00AD0BF7" w:rsidP="00AD0BF7">
                        <w:pPr>
                          <w:jc w:val="center"/>
                          <w:rPr>
                            <w:rFonts w:ascii="Open Sans light" w:hAnsi="Open Sans light"/>
                            <w:spacing w:val="20"/>
                          </w:rPr>
                        </w:pPr>
                        <w:r w:rsidRPr="0030599B">
                          <w:rPr>
                            <w:rFonts w:ascii="Open Sans light" w:hAnsi="Open Sans light"/>
                            <w:spacing w:val="20"/>
                          </w:rPr>
                          <w:t>Award-winning agents and a wealth of determination ensure we provide the level of service our clients deserve.</w:t>
                        </w:r>
                      </w:p>
                    </w:tc>
                  </w:tr>
                  <w:tr w:rsidR="00C43B6F" w14:paraId="3375A50B" w14:textId="77777777" w:rsidTr="00351E6A">
                    <w:trPr>
                      <w:trHeight w:val="1630"/>
                    </w:trPr>
                    <w:tc>
                      <w:tcPr>
                        <w:tcW w:w="4588" w:type="dxa"/>
                        <w:tcBorders>
                          <w:top w:val="nil"/>
                          <w:left w:val="nil"/>
                          <w:bottom w:val="nil"/>
                          <w:right w:val="nil"/>
                        </w:tcBorders>
                        <w:tcMar>
                          <w:left w:w="288" w:type="dxa"/>
                          <w:right w:w="288" w:type="dxa"/>
                        </w:tcMar>
                      </w:tcPr>
                      <w:p w14:paraId="4D176D8F" w14:textId="77777777" w:rsidR="009E27F6" w:rsidRPr="0030599B" w:rsidRDefault="009E27F6" w:rsidP="009E27F6">
                        <w:pPr>
                          <w:jc w:val="center"/>
                          <w:rPr>
                            <w:rFonts w:ascii="Georgia" w:hAnsi="Georgia"/>
                            <w:color w:val="C00000"/>
                            <w:spacing w:val="20"/>
                            <w:sz w:val="26"/>
                            <w:szCs w:val="26"/>
                          </w:rPr>
                        </w:pPr>
                        <w:r w:rsidRPr="0030599B">
                          <w:rPr>
                            <w:rFonts w:ascii="Georgia" w:hAnsi="Georgia"/>
                            <w:color w:val="C00000"/>
                            <w:spacing w:val="20"/>
                            <w:sz w:val="26"/>
                            <w:szCs w:val="26"/>
                          </w:rPr>
                          <w:t>NEGOTIATION</w:t>
                        </w:r>
                      </w:p>
                      <w:p w14:paraId="690EB462" w14:textId="16D2F4CC" w:rsidR="00C43B6F" w:rsidRPr="0030599B" w:rsidRDefault="009E27F6" w:rsidP="009E27F6">
                        <w:pPr>
                          <w:jc w:val="center"/>
                          <w:rPr>
                            <w:rFonts w:ascii="Open Sans light" w:hAnsi="Open Sans light"/>
                            <w:spacing w:val="20"/>
                          </w:rPr>
                        </w:pPr>
                        <w:r w:rsidRPr="0030599B">
                          <w:rPr>
                            <w:rFonts w:ascii="Open Sans light" w:hAnsi="Open Sans light"/>
                            <w:spacing w:val="20"/>
                          </w:rPr>
                          <w:t>Having a team of master negotiators is what sets us apart from the rest.</w:t>
                        </w:r>
                      </w:p>
                    </w:tc>
                    <w:tc>
                      <w:tcPr>
                        <w:tcW w:w="4588" w:type="dxa"/>
                        <w:tcBorders>
                          <w:top w:val="nil"/>
                          <w:left w:val="nil"/>
                          <w:bottom w:val="nil"/>
                          <w:right w:val="nil"/>
                        </w:tcBorders>
                        <w:tcMar>
                          <w:left w:w="288" w:type="dxa"/>
                          <w:right w:w="288" w:type="dxa"/>
                        </w:tcMar>
                      </w:tcPr>
                      <w:p w14:paraId="4DA510B6" w14:textId="77777777" w:rsidR="00AD0BF7" w:rsidRPr="0030599B" w:rsidRDefault="00AD0BF7" w:rsidP="00AD0BF7">
                        <w:pPr>
                          <w:jc w:val="center"/>
                          <w:rPr>
                            <w:rFonts w:ascii="Georgia" w:hAnsi="Georgia"/>
                            <w:color w:val="C00000"/>
                            <w:spacing w:val="20"/>
                            <w:sz w:val="26"/>
                            <w:szCs w:val="26"/>
                          </w:rPr>
                        </w:pPr>
                        <w:r w:rsidRPr="0030599B">
                          <w:rPr>
                            <w:rFonts w:ascii="Georgia" w:hAnsi="Georgia"/>
                            <w:color w:val="C00000"/>
                            <w:spacing w:val="20"/>
                            <w:sz w:val="26"/>
                            <w:szCs w:val="26"/>
                          </w:rPr>
                          <w:t>PASSION</w:t>
                        </w:r>
                      </w:p>
                      <w:p w14:paraId="507EF666" w14:textId="1D1967D6" w:rsidR="00AD0BF7" w:rsidRPr="0030599B" w:rsidRDefault="00AD0BF7" w:rsidP="00AD0BF7">
                        <w:pPr>
                          <w:jc w:val="center"/>
                          <w:rPr>
                            <w:rFonts w:ascii="Open Sans light" w:hAnsi="Open Sans light"/>
                            <w:spacing w:val="20"/>
                          </w:rPr>
                        </w:pPr>
                        <w:r w:rsidRPr="0030599B">
                          <w:rPr>
                            <w:rFonts w:ascii="Open Sans light" w:hAnsi="Open Sans light"/>
                            <w:spacing w:val="20"/>
                          </w:rPr>
                          <w:t>Our team is aggressively passionate</w:t>
                        </w:r>
                      </w:p>
                      <w:p w14:paraId="742B129A" w14:textId="31BF908E" w:rsidR="00C43B6F" w:rsidRDefault="00AD0BF7" w:rsidP="00AD0BF7">
                        <w:pPr>
                          <w:jc w:val="center"/>
                          <w:rPr>
                            <w:spacing w:val="20"/>
                          </w:rPr>
                        </w:pPr>
                        <w:r w:rsidRPr="0030599B">
                          <w:rPr>
                            <w:rFonts w:ascii="Open Sans light" w:hAnsi="Open Sans light"/>
                            <w:spacing w:val="20"/>
                          </w:rPr>
                          <w:t>– we only stop at SOLD!</w:t>
                        </w:r>
                      </w:p>
                    </w:tc>
                  </w:tr>
                </w:tbl>
                <w:p w14:paraId="526F8407" w14:textId="77777777" w:rsidR="00633AD6" w:rsidRPr="00962702" w:rsidRDefault="00633AD6" w:rsidP="009C35C8">
                  <w:pPr>
                    <w:jc w:val="both"/>
                    <w:rPr>
                      <w:spacing w:val="20"/>
                    </w:rPr>
                  </w:pPr>
                </w:p>
              </w:txbxContent>
            </v:textbox>
            <w10:wrap anchory="page"/>
          </v:rect>
        </w:pict>
      </w:r>
      <w:r w:rsidR="00234DF5">
        <w:rPr>
          <w:noProof/>
        </w:rPr>
        <w:drawing>
          <wp:anchor distT="0" distB="0" distL="114300" distR="114300" simplePos="0" relativeHeight="251668992" behindDoc="1" locked="0" layoutInCell="1" allowOverlap="1" wp14:anchorId="767AE17F" wp14:editId="328A198A">
            <wp:simplePos x="0" y="0"/>
            <wp:positionH relativeFrom="column">
              <wp:posOffset>12934950</wp:posOffset>
            </wp:positionH>
            <wp:positionV relativeFrom="page">
              <wp:posOffset>0</wp:posOffset>
            </wp:positionV>
            <wp:extent cx="6479540" cy="9034780"/>
            <wp:effectExtent l="0" t="0" r="0" b="0"/>
            <wp:wrapNone/>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g-placeholder.jpg"/>
                    <pic:cNvPicPr/>
                  </pic:nvPicPr>
                  <pic:blipFill>
                    <a:blip r:embed="rId10">
                      <a:extLst>
                        <a:ext uri="{28A0092B-C50C-407E-A947-70E740481C1C}">
                          <a14:useLocalDpi xmlns:a14="http://schemas.microsoft.com/office/drawing/2010/main" val="0"/>
                        </a:ext>
                      </a:extLst>
                    </a:blip>
                    <a:stretch>
                      <a:fillRect/>
                    </a:stretch>
                  </pic:blipFill>
                  <pic:spPr>
                    <a:xfrm>
                      <a:off x="0" y="0"/>
                      <a:ext cx="6479540" cy="9034780"/>
                    </a:xfrm>
                    <a:prstGeom prst="rect">
                      <a:avLst/>
                    </a:prstGeom>
                  </pic:spPr>
                </pic:pic>
              </a:graphicData>
            </a:graphic>
            <wp14:sizeRelH relativeFrom="margin">
              <wp14:pctWidth>0</wp14:pctWidth>
            </wp14:sizeRelH>
            <wp14:sizeRelV relativeFrom="margin">
              <wp14:pctHeight>0</wp14:pctHeight>
            </wp14:sizeRelV>
          </wp:anchor>
        </w:drawing>
      </w:r>
    </w:p>
    <w:sectPr w:rsidR="00195E32" w:rsidSect="00563606">
      <w:type w:val="continuous"/>
      <w:pgSz w:w="30600" w:h="16200" w:orient="landscape"/>
      <w:pgMar w:top="0" w:right="0" w:bottom="0" w:left="0" w:header="720" w:footer="720" w:gutter="0"/>
      <w:cols w:num="3" w:space="18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Gotham Thin">
    <w:altName w:val="Gotham Thin"/>
    <w:panose1 w:val="00000000000000000000"/>
    <w:charset w:val="00"/>
    <w:family w:val="auto"/>
    <w:pitch w:val="variable"/>
    <w:sig w:usb0="A10000FF" w:usb1="4000005B"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Open Sans light">
    <w:altName w:val="Segoe UI"/>
    <w:panose1 w:val="00000000000000000000"/>
    <w:charset w:val="00"/>
    <w:family w:val="roman"/>
    <w:notTrueType/>
    <w:pitch w:val="default"/>
    <w:sig w:usb0="00000003" w:usb1="00000000" w:usb2="00000000" w:usb3="00000000" w:csb0="00000001" w:csb1="00000000"/>
  </w:font>
  <w:font w:name="GothamThin">
    <w:panose1 w:val="00000000000000000000"/>
    <w:charset w:val="00"/>
    <w:family w:val="modern"/>
    <w:notTrueType/>
    <w:pitch w:val="variable"/>
    <w:sig w:usb0="A00000AF" w:usb1="50000048" w:usb2="00000000" w:usb3="00000000" w:csb0="00000111" w:csb1="00000000"/>
  </w:font>
  <w:font w:name="Gotham Light">
    <w:altName w:val="Gotham Light"/>
    <w:panose1 w:val="00000000000000000000"/>
    <w:charset w:val="00"/>
    <w:family w:val="auto"/>
    <w:pitch w:val="variable"/>
    <w:sig w:usb0="A10000FF" w:usb1="4000005B" w:usb2="00000000" w:usb3="00000000" w:csb0="0000009B" w:csb1="00000000"/>
  </w:font>
  <w:font w:name="Georgia-Italic">
    <w:altName w:val="Georgia"/>
    <w:panose1 w:val="00000000000000000000"/>
    <w:charset w:val="00"/>
    <w:family w:val="roman"/>
    <w:notTrueType/>
    <w:pitch w:val="default"/>
    <w:sig w:usb0="00000003" w:usb1="00000000" w:usb2="00000000" w:usb3="00000000" w:csb0="00000001" w:csb1="00000000"/>
  </w:font>
  <w:font w:name="Gotham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8A57E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43.5pt;height:39.75pt;visibility:visible;mso-wrap-style:square" o:bullet="t">
        <v:imagedata r:id="rId1" o:title=""/>
      </v:shape>
    </w:pict>
  </w:numPicBullet>
  <w:abstractNum w:abstractNumId="0" w15:restartNumberingAfterBreak="0">
    <w:nsid w:val="28087CD6"/>
    <w:multiLevelType w:val="hybridMultilevel"/>
    <w:tmpl w:val="D64E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F703D"/>
    <w:multiLevelType w:val="hybridMultilevel"/>
    <w:tmpl w:val="21F86C26"/>
    <w:lvl w:ilvl="0" w:tplc="04090001">
      <w:start w:val="1"/>
      <w:numFmt w:val="bullet"/>
      <w:lvlText w:val=""/>
      <w:lvlJc w:val="left"/>
      <w:pPr>
        <w:ind w:left="720" w:hanging="360"/>
      </w:pPr>
      <w:rPr>
        <w:rFonts w:ascii="Symbol" w:hAnsi="Symbol" w:hint="default"/>
      </w:rPr>
    </w:lvl>
    <w:lvl w:ilvl="1" w:tplc="57AE0278">
      <w:numFmt w:val="bullet"/>
      <w:lvlText w:val="•"/>
      <w:lvlJc w:val="left"/>
      <w:pPr>
        <w:ind w:left="1440" w:hanging="360"/>
      </w:pPr>
      <w:rPr>
        <w:rFonts w:ascii="OpenSans-Light" w:eastAsiaTheme="minorHAnsi" w:hAnsi="OpenSans-Light" w:cs="OpenSans-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82DAB"/>
    <w:multiLevelType w:val="hybridMultilevel"/>
    <w:tmpl w:val="6216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9398B"/>
    <w:multiLevelType w:val="hybridMultilevel"/>
    <w:tmpl w:val="9E6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61D16"/>
    <w:multiLevelType w:val="hybridMultilevel"/>
    <w:tmpl w:val="88B0399C"/>
    <w:lvl w:ilvl="0" w:tplc="04090001">
      <w:start w:val="1"/>
      <w:numFmt w:val="bullet"/>
      <w:lvlText w:val=""/>
      <w:lvlJc w:val="left"/>
      <w:pPr>
        <w:ind w:left="720" w:hanging="360"/>
      </w:pPr>
      <w:rPr>
        <w:rFonts w:ascii="Symbol" w:hAnsi="Symbol" w:hint="default"/>
      </w:rPr>
    </w:lvl>
    <w:lvl w:ilvl="1" w:tplc="958E0D5C">
      <w:numFmt w:val="bullet"/>
      <w:lvlText w:val="•"/>
      <w:lvlJc w:val="left"/>
      <w:pPr>
        <w:ind w:left="1440" w:hanging="360"/>
      </w:pPr>
      <w:rPr>
        <w:rFonts w:ascii="OpenSans-Light" w:eastAsiaTheme="minorHAnsi" w:hAnsi="OpenSans-Light" w:cs="OpenSans-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4C21"/>
    <w:multiLevelType w:val="hybridMultilevel"/>
    <w:tmpl w:val="99D2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01A8B"/>
    <w:multiLevelType w:val="hybridMultilevel"/>
    <w:tmpl w:val="10E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C789D"/>
    <w:multiLevelType w:val="hybridMultilevel"/>
    <w:tmpl w:val="C76064E4"/>
    <w:lvl w:ilvl="0" w:tplc="1D7ECFD0">
      <w:numFmt w:val="bullet"/>
      <w:lvlText w:val="•"/>
      <w:lvlJc w:val="left"/>
      <w:pPr>
        <w:ind w:left="472" w:hanging="360"/>
      </w:pPr>
      <w:rPr>
        <w:rFonts w:ascii="Open Sans" w:eastAsia="Open Sans" w:hAnsi="Open Sans" w:cs="Open Sans" w:hint="default"/>
        <w:w w:val="95"/>
        <w:sz w:val="22"/>
        <w:szCs w:val="22"/>
        <w:lang w:val="en-US" w:eastAsia="en-US" w:bidi="en-US"/>
      </w:rPr>
    </w:lvl>
    <w:lvl w:ilvl="1" w:tplc="04B841B8">
      <w:numFmt w:val="bullet"/>
      <w:lvlText w:val="•"/>
      <w:lvlJc w:val="left"/>
      <w:pPr>
        <w:ind w:left="711" w:hanging="240"/>
      </w:pPr>
      <w:rPr>
        <w:rFonts w:ascii="Open Sans" w:eastAsia="Open Sans" w:hAnsi="Open Sans" w:cs="Open Sans" w:hint="default"/>
        <w:spacing w:val="-15"/>
        <w:w w:val="96"/>
        <w:sz w:val="22"/>
        <w:szCs w:val="22"/>
        <w:lang w:val="en-US" w:eastAsia="en-US" w:bidi="en-US"/>
      </w:rPr>
    </w:lvl>
    <w:lvl w:ilvl="2" w:tplc="AD423A14">
      <w:numFmt w:val="bullet"/>
      <w:lvlText w:val="•"/>
      <w:lvlJc w:val="left"/>
      <w:pPr>
        <w:ind w:left="505" w:hanging="240"/>
      </w:pPr>
      <w:rPr>
        <w:rFonts w:hint="default"/>
        <w:lang w:val="en-US" w:eastAsia="en-US" w:bidi="en-US"/>
      </w:rPr>
    </w:lvl>
    <w:lvl w:ilvl="3" w:tplc="61DA6E96">
      <w:numFmt w:val="bullet"/>
      <w:lvlText w:val="•"/>
      <w:lvlJc w:val="left"/>
      <w:pPr>
        <w:ind w:left="290" w:hanging="240"/>
      </w:pPr>
      <w:rPr>
        <w:rFonts w:hint="default"/>
        <w:lang w:val="en-US" w:eastAsia="en-US" w:bidi="en-US"/>
      </w:rPr>
    </w:lvl>
    <w:lvl w:ilvl="4" w:tplc="DAF445EC">
      <w:numFmt w:val="bullet"/>
      <w:lvlText w:val="•"/>
      <w:lvlJc w:val="left"/>
      <w:pPr>
        <w:ind w:left="76" w:hanging="240"/>
      </w:pPr>
      <w:rPr>
        <w:rFonts w:hint="default"/>
        <w:lang w:val="en-US" w:eastAsia="en-US" w:bidi="en-US"/>
      </w:rPr>
    </w:lvl>
    <w:lvl w:ilvl="5" w:tplc="F202C496">
      <w:numFmt w:val="bullet"/>
      <w:lvlText w:val="•"/>
      <w:lvlJc w:val="left"/>
      <w:pPr>
        <w:ind w:left="-139" w:hanging="240"/>
      </w:pPr>
      <w:rPr>
        <w:rFonts w:hint="default"/>
        <w:lang w:val="en-US" w:eastAsia="en-US" w:bidi="en-US"/>
      </w:rPr>
    </w:lvl>
    <w:lvl w:ilvl="6" w:tplc="6B60A616">
      <w:numFmt w:val="bullet"/>
      <w:lvlText w:val="•"/>
      <w:lvlJc w:val="left"/>
      <w:pPr>
        <w:ind w:left="-354" w:hanging="240"/>
      </w:pPr>
      <w:rPr>
        <w:rFonts w:hint="default"/>
        <w:lang w:val="en-US" w:eastAsia="en-US" w:bidi="en-US"/>
      </w:rPr>
    </w:lvl>
    <w:lvl w:ilvl="7" w:tplc="06228BA0">
      <w:numFmt w:val="bullet"/>
      <w:lvlText w:val="•"/>
      <w:lvlJc w:val="left"/>
      <w:pPr>
        <w:ind w:left="-568" w:hanging="240"/>
      </w:pPr>
      <w:rPr>
        <w:rFonts w:hint="default"/>
        <w:lang w:val="en-US" w:eastAsia="en-US" w:bidi="en-US"/>
      </w:rPr>
    </w:lvl>
    <w:lvl w:ilvl="8" w:tplc="13DEA242">
      <w:numFmt w:val="bullet"/>
      <w:lvlText w:val="•"/>
      <w:lvlJc w:val="left"/>
      <w:pPr>
        <w:ind w:left="-783" w:hanging="240"/>
      </w:pPr>
      <w:rPr>
        <w:rFonts w:hint="default"/>
        <w:lang w:val="en-US" w:eastAsia="en-US" w:bidi="en-US"/>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D2E13"/>
    <w:rsid w:val="00002597"/>
    <w:rsid w:val="00020868"/>
    <w:rsid w:val="0003192C"/>
    <w:rsid w:val="00035EC5"/>
    <w:rsid w:val="00035FE2"/>
    <w:rsid w:val="00037546"/>
    <w:rsid w:val="00043062"/>
    <w:rsid w:val="00056782"/>
    <w:rsid w:val="00066F6A"/>
    <w:rsid w:val="0007748C"/>
    <w:rsid w:val="000845FB"/>
    <w:rsid w:val="00084CF5"/>
    <w:rsid w:val="00094AA4"/>
    <w:rsid w:val="00096401"/>
    <w:rsid w:val="00096EDC"/>
    <w:rsid w:val="000A0A5C"/>
    <w:rsid w:val="000C50A8"/>
    <w:rsid w:val="000D4587"/>
    <w:rsid w:val="000F533B"/>
    <w:rsid w:val="000F76BD"/>
    <w:rsid w:val="00115B62"/>
    <w:rsid w:val="0015195C"/>
    <w:rsid w:val="00155292"/>
    <w:rsid w:val="0016403B"/>
    <w:rsid w:val="00164B8A"/>
    <w:rsid w:val="00173752"/>
    <w:rsid w:val="001748BD"/>
    <w:rsid w:val="00180305"/>
    <w:rsid w:val="001873DC"/>
    <w:rsid w:val="00193D8E"/>
    <w:rsid w:val="00195E32"/>
    <w:rsid w:val="001A7583"/>
    <w:rsid w:val="001B3EEA"/>
    <w:rsid w:val="001B69F3"/>
    <w:rsid w:val="001C56C9"/>
    <w:rsid w:val="001E3F81"/>
    <w:rsid w:val="001F20C8"/>
    <w:rsid w:val="001F474F"/>
    <w:rsid w:val="001F6162"/>
    <w:rsid w:val="00200739"/>
    <w:rsid w:val="00202F64"/>
    <w:rsid w:val="00223610"/>
    <w:rsid w:val="00225B58"/>
    <w:rsid w:val="00231AD5"/>
    <w:rsid w:val="00234DF5"/>
    <w:rsid w:val="00243959"/>
    <w:rsid w:val="00246F31"/>
    <w:rsid w:val="00282B84"/>
    <w:rsid w:val="0029017C"/>
    <w:rsid w:val="0029421B"/>
    <w:rsid w:val="00296905"/>
    <w:rsid w:val="002B00CC"/>
    <w:rsid w:val="002B3719"/>
    <w:rsid w:val="002B5BC3"/>
    <w:rsid w:val="002D3D31"/>
    <w:rsid w:val="002D4941"/>
    <w:rsid w:val="002D4A71"/>
    <w:rsid w:val="002E11FE"/>
    <w:rsid w:val="002F54D2"/>
    <w:rsid w:val="0030195B"/>
    <w:rsid w:val="0030599B"/>
    <w:rsid w:val="0031123B"/>
    <w:rsid w:val="00321E17"/>
    <w:rsid w:val="003408F0"/>
    <w:rsid w:val="00341487"/>
    <w:rsid w:val="00351E6A"/>
    <w:rsid w:val="003812E0"/>
    <w:rsid w:val="00391A02"/>
    <w:rsid w:val="003C10E3"/>
    <w:rsid w:val="003D0DCA"/>
    <w:rsid w:val="003E0DC1"/>
    <w:rsid w:val="003E7A76"/>
    <w:rsid w:val="003E7EAD"/>
    <w:rsid w:val="003F314D"/>
    <w:rsid w:val="003F7EFC"/>
    <w:rsid w:val="004321C7"/>
    <w:rsid w:val="00433588"/>
    <w:rsid w:val="0043668A"/>
    <w:rsid w:val="004434A5"/>
    <w:rsid w:val="0044642F"/>
    <w:rsid w:val="00461BAD"/>
    <w:rsid w:val="00464BF6"/>
    <w:rsid w:val="00465C6B"/>
    <w:rsid w:val="004906F4"/>
    <w:rsid w:val="004B1DA1"/>
    <w:rsid w:val="004B2376"/>
    <w:rsid w:val="004B5ADF"/>
    <w:rsid w:val="004C1CFE"/>
    <w:rsid w:val="004D27F0"/>
    <w:rsid w:val="004D63BD"/>
    <w:rsid w:val="004D70A7"/>
    <w:rsid w:val="004F4F2B"/>
    <w:rsid w:val="004F5295"/>
    <w:rsid w:val="00512EDD"/>
    <w:rsid w:val="00514E18"/>
    <w:rsid w:val="00530872"/>
    <w:rsid w:val="0053114F"/>
    <w:rsid w:val="005348C1"/>
    <w:rsid w:val="0054180C"/>
    <w:rsid w:val="00544DC8"/>
    <w:rsid w:val="00560BB4"/>
    <w:rsid w:val="00563606"/>
    <w:rsid w:val="005677BA"/>
    <w:rsid w:val="00596605"/>
    <w:rsid w:val="005A5B8E"/>
    <w:rsid w:val="005A6633"/>
    <w:rsid w:val="005B4F1E"/>
    <w:rsid w:val="005B6B28"/>
    <w:rsid w:val="005B6C66"/>
    <w:rsid w:val="005D6732"/>
    <w:rsid w:val="005D7699"/>
    <w:rsid w:val="005E3F8F"/>
    <w:rsid w:val="0060356D"/>
    <w:rsid w:val="00607209"/>
    <w:rsid w:val="00612088"/>
    <w:rsid w:val="006205E1"/>
    <w:rsid w:val="00622566"/>
    <w:rsid w:val="006251D4"/>
    <w:rsid w:val="00630075"/>
    <w:rsid w:val="00633AD6"/>
    <w:rsid w:val="00635D41"/>
    <w:rsid w:val="00646C81"/>
    <w:rsid w:val="00656675"/>
    <w:rsid w:val="00661BAC"/>
    <w:rsid w:val="00666854"/>
    <w:rsid w:val="00676842"/>
    <w:rsid w:val="006B19E8"/>
    <w:rsid w:val="006B2A32"/>
    <w:rsid w:val="006B76E8"/>
    <w:rsid w:val="006C03FA"/>
    <w:rsid w:val="006D0D2D"/>
    <w:rsid w:val="006E3307"/>
    <w:rsid w:val="00707754"/>
    <w:rsid w:val="00712335"/>
    <w:rsid w:val="00714C1E"/>
    <w:rsid w:val="00720DE5"/>
    <w:rsid w:val="00737D6F"/>
    <w:rsid w:val="00741944"/>
    <w:rsid w:val="00743B0F"/>
    <w:rsid w:val="007555F4"/>
    <w:rsid w:val="00790606"/>
    <w:rsid w:val="007932D9"/>
    <w:rsid w:val="007A00F5"/>
    <w:rsid w:val="007A6EC1"/>
    <w:rsid w:val="007B1FC8"/>
    <w:rsid w:val="007D0790"/>
    <w:rsid w:val="007D4EE8"/>
    <w:rsid w:val="007E0631"/>
    <w:rsid w:val="007F0238"/>
    <w:rsid w:val="00811224"/>
    <w:rsid w:val="008140A8"/>
    <w:rsid w:val="00816C1F"/>
    <w:rsid w:val="00832C7A"/>
    <w:rsid w:val="0083593E"/>
    <w:rsid w:val="00840AED"/>
    <w:rsid w:val="00842439"/>
    <w:rsid w:val="00854C72"/>
    <w:rsid w:val="00854CDE"/>
    <w:rsid w:val="00857E0A"/>
    <w:rsid w:val="008675EC"/>
    <w:rsid w:val="0088797B"/>
    <w:rsid w:val="0089664F"/>
    <w:rsid w:val="008C1B73"/>
    <w:rsid w:val="008D081B"/>
    <w:rsid w:val="008D479E"/>
    <w:rsid w:val="008E76F5"/>
    <w:rsid w:val="009057CF"/>
    <w:rsid w:val="00915F89"/>
    <w:rsid w:val="00935A67"/>
    <w:rsid w:val="00950522"/>
    <w:rsid w:val="00955B21"/>
    <w:rsid w:val="00962702"/>
    <w:rsid w:val="0097142C"/>
    <w:rsid w:val="00987448"/>
    <w:rsid w:val="00991BFB"/>
    <w:rsid w:val="00992738"/>
    <w:rsid w:val="009A296C"/>
    <w:rsid w:val="009C35C8"/>
    <w:rsid w:val="009C78CF"/>
    <w:rsid w:val="009D6AC0"/>
    <w:rsid w:val="009E27F6"/>
    <w:rsid w:val="009E30D0"/>
    <w:rsid w:val="009E43E5"/>
    <w:rsid w:val="009F0032"/>
    <w:rsid w:val="009F650D"/>
    <w:rsid w:val="00A07A99"/>
    <w:rsid w:val="00A12D77"/>
    <w:rsid w:val="00A17E48"/>
    <w:rsid w:val="00A409EB"/>
    <w:rsid w:val="00A456D3"/>
    <w:rsid w:val="00A57AE6"/>
    <w:rsid w:val="00A6231D"/>
    <w:rsid w:val="00A65006"/>
    <w:rsid w:val="00A75EDF"/>
    <w:rsid w:val="00A95A93"/>
    <w:rsid w:val="00A971F5"/>
    <w:rsid w:val="00AA0C42"/>
    <w:rsid w:val="00AA5EFF"/>
    <w:rsid w:val="00AA6E89"/>
    <w:rsid w:val="00AB6278"/>
    <w:rsid w:val="00AC50A7"/>
    <w:rsid w:val="00AD0BF7"/>
    <w:rsid w:val="00AE30E0"/>
    <w:rsid w:val="00AE4DC8"/>
    <w:rsid w:val="00AE54EF"/>
    <w:rsid w:val="00B03CEE"/>
    <w:rsid w:val="00B25352"/>
    <w:rsid w:val="00B306A0"/>
    <w:rsid w:val="00B35EFD"/>
    <w:rsid w:val="00B43F82"/>
    <w:rsid w:val="00B458FB"/>
    <w:rsid w:val="00B5516D"/>
    <w:rsid w:val="00B7172A"/>
    <w:rsid w:val="00B75AC0"/>
    <w:rsid w:val="00BA0B5A"/>
    <w:rsid w:val="00BA7F99"/>
    <w:rsid w:val="00BB2075"/>
    <w:rsid w:val="00BB3309"/>
    <w:rsid w:val="00BB6CA8"/>
    <w:rsid w:val="00BC1865"/>
    <w:rsid w:val="00BC4616"/>
    <w:rsid w:val="00BC4D19"/>
    <w:rsid w:val="00BD6427"/>
    <w:rsid w:val="00BF2DDB"/>
    <w:rsid w:val="00BF74A7"/>
    <w:rsid w:val="00C06772"/>
    <w:rsid w:val="00C06CD7"/>
    <w:rsid w:val="00C07615"/>
    <w:rsid w:val="00C26762"/>
    <w:rsid w:val="00C348F8"/>
    <w:rsid w:val="00C366CB"/>
    <w:rsid w:val="00C43B6F"/>
    <w:rsid w:val="00C44AF5"/>
    <w:rsid w:val="00C62B0D"/>
    <w:rsid w:val="00C63634"/>
    <w:rsid w:val="00C8034A"/>
    <w:rsid w:val="00C84AC4"/>
    <w:rsid w:val="00CA675B"/>
    <w:rsid w:val="00CB3786"/>
    <w:rsid w:val="00CC0B2B"/>
    <w:rsid w:val="00CC7608"/>
    <w:rsid w:val="00CD2E13"/>
    <w:rsid w:val="00CD350B"/>
    <w:rsid w:val="00CD4539"/>
    <w:rsid w:val="00D101FA"/>
    <w:rsid w:val="00D27CDB"/>
    <w:rsid w:val="00D3410B"/>
    <w:rsid w:val="00D35E50"/>
    <w:rsid w:val="00D578CC"/>
    <w:rsid w:val="00D6099D"/>
    <w:rsid w:val="00D861A1"/>
    <w:rsid w:val="00D8623B"/>
    <w:rsid w:val="00D956A4"/>
    <w:rsid w:val="00DA2444"/>
    <w:rsid w:val="00DA687A"/>
    <w:rsid w:val="00DC03AC"/>
    <w:rsid w:val="00DD01B4"/>
    <w:rsid w:val="00DD1198"/>
    <w:rsid w:val="00DE4C9D"/>
    <w:rsid w:val="00DE4ED8"/>
    <w:rsid w:val="00DF0625"/>
    <w:rsid w:val="00E124B3"/>
    <w:rsid w:val="00E138B3"/>
    <w:rsid w:val="00E21B17"/>
    <w:rsid w:val="00E37759"/>
    <w:rsid w:val="00E51410"/>
    <w:rsid w:val="00E601B1"/>
    <w:rsid w:val="00E868D8"/>
    <w:rsid w:val="00E910C3"/>
    <w:rsid w:val="00E96C30"/>
    <w:rsid w:val="00EB2816"/>
    <w:rsid w:val="00EC285E"/>
    <w:rsid w:val="00EE0306"/>
    <w:rsid w:val="00EE6468"/>
    <w:rsid w:val="00EF1ACE"/>
    <w:rsid w:val="00F119AE"/>
    <w:rsid w:val="00F34CC9"/>
    <w:rsid w:val="00F36BAF"/>
    <w:rsid w:val="00F451B5"/>
    <w:rsid w:val="00F47BE6"/>
    <w:rsid w:val="00F51889"/>
    <w:rsid w:val="00F700DD"/>
    <w:rsid w:val="00F81314"/>
    <w:rsid w:val="00F85FC1"/>
    <w:rsid w:val="00F907FA"/>
    <w:rsid w:val="00F94B41"/>
    <w:rsid w:val="00FA4DB7"/>
    <w:rsid w:val="00FA5AFE"/>
    <w:rsid w:val="00FC14F0"/>
    <w:rsid w:val="00FC334B"/>
    <w:rsid w:val="00FD3E09"/>
    <w:rsid w:val="00FF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2"/>
      </o:rules>
    </o:shapelayout>
  </w:shapeDefaults>
  <w:decimalSymbol w:val="."/>
  <w:listSeparator w:val=","/>
  <w14:docId w14:val="2BD3FCFE"/>
  <w15:docId w15:val="{BB4F6CE0-9260-407C-9609-52C047D5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bidi="en-US"/>
    </w:rPr>
  </w:style>
  <w:style w:type="paragraph" w:styleId="Heading1">
    <w:name w:val="heading 1"/>
    <w:basedOn w:val="Normal"/>
    <w:uiPriority w:val="9"/>
    <w:qFormat/>
    <w:pPr>
      <w:ind w:left="112"/>
      <w:outlineLvl w:val="0"/>
    </w:pPr>
    <w:rPr>
      <w:rFonts w:ascii="Gotham Thin" w:eastAsia="Gotham Thin" w:hAnsi="Gotham Thin" w:cs="Gotham Thin"/>
      <w:sz w:val="94"/>
      <w:szCs w:val="94"/>
    </w:rPr>
  </w:style>
  <w:style w:type="paragraph" w:styleId="Heading2">
    <w:name w:val="heading 2"/>
    <w:basedOn w:val="Normal"/>
    <w:uiPriority w:val="9"/>
    <w:unhideWhenUsed/>
    <w:qFormat/>
    <w:pPr>
      <w:spacing w:before="1"/>
      <w:ind w:left="112"/>
      <w:outlineLvl w:val="1"/>
    </w:pPr>
    <w:rPr>
      <w:rFonts w:ascii="Georgia" w:eastAsia="Georgia" w:hAnsi="Georgia" w:cs="Georgia"/>
      <w:i/>
      <w:sz w:val="30"/>
      <w:szCs w:val="30"/>
    </w:rPr>
  </w:style>
  <w:style w:type="paragraph" w:styleId="Heading3">
    <w:name w:val="heading 3"/>
    <w:basedOn w:val="Normal"/>
    <w:uiPriority w:val="9"/>
    <w:unhideWhenUsed/>
    <w:qFormat/>
    <w:pPr>
      <w:outlineLvl w:val="2"/>
    </w:pPr>
    <w:rPr>
      <w:rFonts w:ascii="Georgia" w:eastAsia="Georgia" w:hAnsi="Georgia" w:cs="Georgia"/>
      <w:sz w:val="26"/>
      <w:szCs w:val="26"/>
    </w:rPr>
  </w:style>
  <w:style w:type="paragraph" w:styleId="Heading4">
    <w:name w:val="heading 4"/>
    <w:basedOn w:val="Normal"/>
    <w:uiPriority w:val="9"/>
    <w:unhideWhenUsed/>
    <w:qFormat/>
    <w:pPr>
      <w:spacing w:before="13"/>
      <w:ind w:left="2564"/>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0"/>
      <w:ind w:left="652" w:hanging="180"/>
    </w:pPr>
  </w:style>
  <w:style w:type="paragraph" w:customStyle="1" w:styleId="TableParagraph">
    <w:name w:val="Table Paragraph"/>
    <w:basedOn w:val="Normal"/>
    <w:uiPriority w:val="1"/>
    <w:qFormat/>
  </w:style>
  <w:style w:type="table" w:styleId="TableGrid">
    <w:name w:val="Table Grid"/>
    <w:basedOn w:val="TableNormal"/>
    <w:uiPriority w:val="39"/>
    <w:rsid w:val="00F3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9E8"/>
    <w:rPr>
      <w:color w:val="0000FF" w:themeColor="hyperlink"/>
      <w:u w:val="single"/>
    </w:rPr>
  </w:style>
  <w:style w:type="character" w:styleId="UnresolvedMention">
    <w:name w:val="Unresolved Mention"/>
    <w:basedOn w:val="DefaultParagraphFont"/>
    <w:uiPriority w:val="99"/>
    <w:semiHidden/>
    <w:unhideWhenUsed/>
    <w:rsid w:val="006B19E8"/>
    <w:rPr>
      <w:color w:val="605E5C"/>
      <w:shd w:val="clear" w:color="auto" w:fill="E1DFDD"/>
    </w:rPr>
  </w:style>
  <w:style w:type="paragraph" w:customStyle="1" w:styleId="Default">
    <w:name w:val="Default"/>
    <w:rsid w:val="004B5ADF"/>
    <w:pPr>
      <w:widowControl/>
      <w:adjustRightInd w:val="0"/>
    </w:pPr>
    <w:rPr>
      <w:rFonts w:ascii="Gotham Thin" w:hAnsi="Gotham Thin" w:cs="Gotham Thin"/>
      <w:color w:val="000000"/>
      <w:sz w:val="24"/>
      <w:szCs w:val="24"/>
    </w:rPr>
  </w:style>
  <w:style w:type="paragraph" w:customStyle="1" w:styleId="Pa0">
    <w:name w:val="Pa0"/>
    <w:basedOn w:val="Default"/>
    <w:next w:val="Default"/>
    <w:uiPriority w:val="99"/>
    <w:rsid w:val="004B5ADF"/>
    <w:pPr>
      <w:spacing w:line="241" w:lineRule="atLeast"/>
    </w:pPr>
    <w:rPr>
      <w:rFonts w:cstheme="minorBidi"/>
      <w:color w:val="auto"/>
    </w:rPr>
  </w:style>
  <w:style w:type="character" w:customStyle="1" w:styleId="A8">
    <w:name w:val="A8"/>
    <w:uiPriority w:val="99"/>
    <w:rsid w:val="004B5ADF"/>
    <w:rPr>
      <w:rFonts w:cs="Gotham Thin"/>
      <w:color w:val="211D1E"/>
      <w:sz w:val="94"/>
      <w:szCs w:val="94"/>
    </w:rPr>
  </w:style>
  <w:style w:type="character" w:customStyle="1" w:styleId="A5">
    <w:name w:val="A5"/>
    <w:uiPriority w:val="99"/>
    <w:rsid w:val="00C84AC4"/>
    <w:rPr>
      <w:rFonts w:cs="Open Sans light"/>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014">
      <w:bodyDiv w:val="1"/>
      <w:marLeft w:val="0"/>
      <w:marRight w:val="0"/>
      <w:marTop w:val="0"/>
      <w:marBottom w:val="0"/>
      <w:divBdr>
        <w:top w:val="none" w:sz="0" w:space="0" w:color="auto"/>
        <w:left w:val="none" w:sz="0" w:space="0" w:color="auto"/>
        <w:bottom w:val="none" w:sz="0" w:space="0" w:color="auto"/>
        <w:right w:val="none" w:sz="0" w:space="0" w:color="auto"/>
      </w:divBdr>
    </w:div>
    <w:div w:id="134614926">
      <w:bodyDiv w:val="1"/>
      <w:marLeft w:val="0"/>
      <w:marRight w:val="0"/>
      <w:marTop w:val="0"/>
      <w:marBottom w:val="0"/>
      <w:divBdr>
        <w:top w:val="none" w:sz="0" w:space="0" w:color="auto"/>
        <w:left w:val="none" w:sz="0" w:space="0" w:color="auto"/>
        <w:bottom w:val="none" w:sz="0" w:space="0" w:color="auto"/>
        <w:right w:val="none" w:sz="0" w:space="0" w:color="auto"/>
      </w:divBdr>
    </w:div>
    <w:div w:id="164826105">
      <w:bodyDiv w:val="1"/>
      <w:marLeft w:val="0"/>
      <w:marRight w:val="0"/>
      <w:marTop w:val="0"/>
      <w:marBottom w:val="0"/>
      <w:divBdr>
        <w:top w:val="none" w:sz="0" w:space="0" w:color="auto"/>
        <w:left w:val="none" w:sz="0" w:space="0" w:color="auto"/>
        <w:bottom w:val="none" w:sz="0" w:space="0" w:color="auto"/>
        <w:right w:val="none" w:sz="0" w:space="0" w:color="auto"/>
      </w:divBdr>
    </w:div>
    <w:div w:id="194540603">
      <w:bodyDiv w:val="1"/>
      <w:marLeft w:val="0"/>
      <w:marRight w:val="0"/>
      <w:marTop w:val="0"/>
      <w:marBottom w:val="0"/>
      <w:divBdr>
        <w:top w:val="none" w:sz="0" w:space="0" w:color="auto"/>
        <w:left w:val="none" w:sz="0" w:space="0" w:color="auto"/>
        <w:bottom w:val="none" w:sz="0" w:space="0" w:color="auto"/>
        <w:right w:val="none" w:sz="0" w:space="0" w:color="auto"/>
      </w:divBdr>
    </w:div>
    <w:div w:id="304090728">
      <w:bodyDiv w:val="1"/>
      <w:marLeft w:val="0"/>
      <w:marRight w:val="0"/>
      <w:marTop w:val="0"/>
      <w:marBottom w:val="0"/>
      <w:divBdr>
        <w:top w:val="none" w:sz="0" w:space="0" w:color="auto"/>
        <w:left w:val="none" w:sz="0" w:space="0" w:color="auto"/>
        <w:bottom w:val="none" w:sz="0" w:space="0" w:color="auto"/>
        <w:right w:val="none" w:sz="0" w:space="0" w:color="auto"/>
      </w:divBdr>
    </w:div>
    <w:div w:id="353966678">
      <w:bodyDiv w:val="1"/>
      <w:marLeft w:val="0"/>
      <w:marRight w:val="0"/>
      <w:marTop w:val="0"/>
      <w:marBottom w:val="0"/>
      <w:divBdr>
        <w:top w:val="none" w:sz="0" w:space="0" w:color="auto"/>
        <w:left w:val="none" w:sz="0" w:space="0" w:color="auto"/>
        <w:bottom w:val="none" w:sz="0" w:space="0" w:color="auto"/>
        <w:right w:val="none" w:sz="0" w:space="0" w:color="auto"/>
      </w:divBdr>
    </w:div>
    <w:div w:id="558784754">
      <w:bodyDiv w:val="1"/>
      <w:marLeft w:val="0"/>
      <w:marRight w:val="0"/>
      <w:marTop w:val="0"/>
      <w:marBottom w:val="0"/>
      <w:divBdr>
        <w:top w:val="none" w:sz="0" w:space="0" w:color="auto"/>
        <w:left w:val="none" w:sz="0" w:space="0" w:color="auto"/>
        <w:bottom w:val="none" w:sz="0" w:space="0" w:color="auto"/>
        <w:right w:val="none" w:sz="0" w:space="0" w:color="auto"/>
      </w:divBdr>
    </w:div>
    <w:div w:id="638001198">
      <w:bodyDiv w:val="1"/>
      <w:marLeft w:val="0"/>
      <w:marRight w:val="0"/>
      <w:marTop w:val="0"/>
      <w:marBottom w:val="0"/>
      <w:divBdr>
        <w:top w:val="none" w:sz="0" w:space="0" w:color="auto"/>
        <w:left w:val="none" w:sz="0" w:space="0" w:color="auto"/>
        <w:bottom w:val="none" w:sz="0" w:space="0" w:color="auto"/>
        <w:right w:val="none" w:sz="0" w:space="0" w:color="auto"/>
      </w:divBdr>
    </w:div>
    <w:div w:id="640382708">
      <w:bodyDiv w:val="1"/>
      <w:marLeft w:val="0"/>
      <w:marRight w:val="0"/>
      <w:marTop w:val="0"/>
      <w:marBottom w:val="0"/>
      <w:divBdr>
        <w:top w:val="none" w:sz="0" w:space="0" w:color="auto"/>
        <w:left w:val="none" w:sz="0" w:space="0" w:color="auto"/>
        <w:bottom w:val="none" w:sz="0" w:space="0" w:color="auto"/>
        <w:right w:val="none" w:sz="0" w:space="0" w:color="auto"/>
      </w:divBdr>
    </w:div>
    <w:div w:id="675770256">
      <w:bodyDiv w:val="1"/>
      <w:marLeft w:val="0"/>
      <w:marRight w:val="0"/>
      <w:marTop w:val="0"/>
      <w:marBottom w:val="0"/>
      <w:divBdr>
        <w:top w:val="none" w:sz="0" w:space="0" w:color="auto"/>
        <w:left w:val="none" w:sz="0" w:space="0" w:color="auto"/>
        <w:bottom w:val="none" w:sz="0" w:space="0" w:color="auto"/>
        <w:right w:val="none" w:sz="0" w:space="0" w:color="auto"/>
      </w:divBdr>
    </w:div>
    <w:div w:id="708187160">
      <w:bodyDiv w:val="1"/>
      <w:marLeft w:val="0"/>
      <w:marRight w:val="0"/>
      <w:marTop w:val="0"/>
      <w:marBottom w:val="0"/>
      <w:divBdr>
        <w:top w:val="none" w:sz="0" w:space="0" w:color="auto"/>
        <w:left w:val="none" w:sz="0" w:space="0" w:color="auto"/>
        <w:bottom w:val="none" w:sz="0" w:space="0" w:color="auto"/>
        <w:right w:val="none" w:sz="0" w:space="0" w:color="auto"/>
      </w:divBdr>
    </w:div>
    <w:div w:id="805315879">
      <w:bodyDiv w:val="1"/>
      <w:marLeft w:val="0"/>
      <w:marRight w:val="0"/>
      <w:marTop w:val="0"/>
      <w:marBottom w:val="0"/>
      <w:divBdr>
        <w:top w:val="none" w:sz="0" w:space="0" w:color="auto"/>
        <w:left w:val="none" w:sz="0" w:space="0" w:color="auto"/>
        <w:bottom w:val="none" w:sz="0" w:space="0" w:color="auto"/>
        <w:right w:val="none" w:sz="0" w:space="0" w:color="auto"/>
      </w:divBdr>
    </w:div>
    <w:div w:id="855313102">
      <w:bodyDiv w:val="1"/>
      <w:marLeft w:val="0"/>
      <w:marRight w:val="0"/>
      <w:marTop w:val="0"/>
      <w:marBottom w:val="0"/>
      <w:divBdr>
        <w:top w:val="none" w:sz="0" w:space="0" w:color="auto"/>
        <w:left w:val="none" w:sz="0" w:space="0" w:color="auto"/>
        <w:bottom w:val="none" w:sz="0" w:space="0" w:color="auto"/>
        <w:right w:val="none" w:sz="0" w:space="0" w:color="auto"/>
      </w:divBdr>
    </w:div>
    <w:div w:id="858080385">
      <w:bodyDiv w:val="1"/>
      <w:marLeft w:val="0"/>
      <w:marRight w:val="0"/>
      <w:marTop w:val="0"/>
      <w:marBottom w:val="0"/>
      <w:divBdr>
        <w:top w:val="none" w:sz="0" w:space="0" w:color="auto"/>
        <w:left w:val="none" w:sz="0" w:space="0" w:color="auto"/>
        <w:bottom w:val="none" w:sz="0" w:space="0" w:color="auto"/>
        <w:right w:val="none" w:sz="0" w:space="0" w:color="auto"/>
      </w:divBdr>
    </w:div>
    <w:div w:id="896478010">
      <w:bodyDiv w:val="1"/>
      <w:marLeft w:val="0"/>
      <w:marRight w:val="0"/>
      <w:marTop w:val="0"/>
      <w:marBottom w:val="0"/>
      <w:divBdr>
        <w:top w:val="none" w:sz="0" w:space="0" w:color="auto"/>
        <w:left w:val="none" w:sz="0" w:space="0" w:color="auto"/>
        <w:bottom w:val="none" w:sz="0" w:space="0" w:color="auto"/>
        <w:right w:val="none" w:sz="0" w:space="0" w:color="auto"/>
      </w:divBdr>
    </w:div>
    <w:div w:id="920019862">
      <w:bodyDiv w:val="1"/>
      <w:marLeft w:val="0"/>
      <w:marRight w:val="0"/>
      <w:marTop w:val="0"/>
      <w:marBottom w:val="0"/>
      <w:divBdr>
        <w:top w:val="none" w:sz="0" w:space="0" w:color="auto"/>
        <w:left w:val="none" w:sz="0" w:space="0" w:color="auto"/>
        <w:bottom w:val="none" w:sz="0" w:space="0" w:color="auto"/>
        <w:right w:val="none" w:sz="0" w:space="0" w:color="auto"/>
      </w:divBdr>
    </w:div>
    <w:div w:id="968438103">
      <w:bodyDiv w:val="1"/>
      <w:marLeft w:val="0"/>
      <w:marRight w:val="0"/>
      <w:marTop w:val="0"/>
      <w:marBottom w:val="0"/>
      <w:divBdr>
        <w:top w:val="none" w:sz="0" w:space="0" w:color="auto"/>
        <w:left w:val="none" w:sz="0" w:space="0" w:color="auto"/>
        <w:bottom w:val="none" w:sz="0" w:space="0" w:color="auto"/>
        <w:right w:val="none" w:sz="0" w:space="0" w:color="auto"/>
      </w:divBdr>
    </w:div>
    <w:div w:id="974145939">
      <w:bodyDiv w:val="1"/>
      <w:marLeft w:val="0"/>
      <w:marRight w:val="0"/>
      <w:marTop w:val="0"/>
      <w:marBottom w:val="0"/>
      <w:divBdr>
        <w:top w:val="none" w:sz="0" w:space="0" w:color="auto"/>
        <w:left w:val="none" w:sz="0" w:space="0" w:color="auto"/>
        <w:bottom w:val="none" w:sz="0" w:space="0" w:color="auto"/>
        <w:right w:val="none" w:sz="0" w:space="0" w:color="auto"/>
      </w:divBdr>
    </w:div>
    <w:div w:id="1086266429">
      <w:bodyDiv w:val="1"/>
      <w:marLeft w:val="0"/>
      <w:marRight w:val="0"/>
      <w:marTop w:val="0"/>
      <w:marBottom w:val="0"/>
      <w:divBdr>
        <w:top w:val="none" w:sz="0" w:space="0" w:color="auto"/>
        <w:left w:val="none" w:sz="0" w:space="0" w:color="auto"/>
        <w:bottom w:val="none" w:sz="0" w:space="0" w:color="auto"/>
        <w:right w:val="none" w:sz="0" w:space="0" w:color="auto"/>
      </w:divBdr>
    </w:div>
    <w:div w:id="1129275359">
      <w:bodyDiv w:val="1"/>
      <w:marLeft w:val="0"/>
      <w:marRight w:val="0"/>
      <w:marTop w:val="0"/>
      <w:marBottom w:val="0"/>
      <w:divBdr>
        <w:top w:val="none" w:sz="0" w:space="0" w:color="auto"/>
        <w:left w:val="none" w:sz="0" w:space="0" w:color="auto"/>
        <w:bottom w:val="none" w:sz="0" w:space="0" w:color="auto"/>
        <w:right w:val="none" w:sz="0" w:space="0" w:color="auto"/>
      </w:divBdr>
    </w:div>
    <w:div w:id="1143229162">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
    <w:div w:id="1356418147">
      <w:bodyDiv w:val="1"/>
      <w:marLeft w:val="0"/>
      <w:marRight w:val="0"/>
      <w:marTop w:val="0"/>
      <w:marBottom w:val="0"/>
      <w:divBdr>
        <w:top w:val="none" w:sz="0" w:space="0" w:color="auto"/>
        <w:left w:val="none" w:sz="0" w:space="0" w:color="auto"/>
        <w:bottom w:val="none" w:sz="0" w:space="0" w:color="auto"/>
        <w:right w:val="none" w:sz="0" w:space="0" w:color="auto"/>
      </w:divBdr>
    </w:div>
    <w:div w:id="1395281045">
      <w:bodyDiv w:val="1"/>
      <w:marLeft w:val="0"/>
      <w:marRight w:val="0"/>
      <w:marTop w:val="0"/>
      <w:marBottom w:val="0"/>
      <w:divBdr>
        <w:top w:val="none" w:sz="0" w:space="0" w:color="auto"/>
        <w:left w:val="none" w:sz="0" w:space="0" w:color="auto"/>
        <w:bottom w:val="none" w:sz="0" w:space="0" w:color="auto"/>
        <w:right w:val="none" w:sz="0" w:space="0" w:color="auto"/>
      </w:divBdr>
    </w:div>
    <w:div w:id="1552694356">
      <w:bodyDiv w:val="1"/>
      <w:marLeft w:val="0"/>
      <w:marRight w:val="0"/>
      <w:marTop w:val="0"/>
      <w:marBottom w:val="0"/>
      <w:divBdr>
        <w:top w:val="none" w:sz="0" w:space="0" w:color="auto"/>
        <w:left w:val="none" w:sz="0" w:space="0" w:color="auto"/>
        <w:bottom w:val="none" w:sz="0" w:space="0" w:color="auto"/>
        <w:right w:val="none" w:sz="0" w:space="0" w:color="auto"/>
      </w:divBdr>
    </w:div>
    <w:div w:id="1571498385">
      <w:bodyDiv w:val="1"/>
      <w:marLeft w:val="0"/>
      <w:marRight w:val="0"/>
      <w:marTop w:val="0"/>
      <w:marBottom w:val="0"/>
      <w:divBdr>
        <w:top w:val="none" w:sz="0" w:space="0" w:color="auto"/>
        <w:left w:val="none" w:sz="0" w:space="0" w:color="auto"/>
        <w:bottom w:val="none" w:sz="0" w:space="0" w:color="auto"/>
        <w:right w:val="none" w:sz="0" w:space="0" w:color="auto"/>
      </w:divBdr>
    </w:div>
    <w:div w:id="1584531000">
      <w:bodyDiv w:val="1"/>
      <w:marLeft w:val="0"/>
      <w:marRight w:val="0"/>
      <w:marTop w:val="0"/>
      <w:marBottom w:val="0"/>
      <w:divBdr>
        <w:top w:val="none" w:sz="0" w:space="0" w:color="auto"/>
        <w:left w:val="none" w:sz="0" w:space="0" w:color="auto"/>
        <w:bottom w:val="none" w:sz="0" w:space="0" w:color="auto"/>
        <w:right w:val="none" w:sz="0" w:space="0" w:color="auto"/>
      </w:divBdr>
    </w:div>
    <w:div w:id="1592733807">
      <w:bodyDiv w:val="1"/>
      <w:marLeft w:val="0"/>
      <w:marRight w:val="0"/>
      <w:marTop w:val="0"/>
      <w:marBottom w:val="0"/>
      <w:divBdr>
        <w:top w:val="none" w:sz="0" w:space="0" w:color="auto"/>
        <w:left w:val="none" w:sz="0" w:space="0" w:color="auto"/>
        <w:bottom w:val="none" w:sz="0" w:space="0" w:color="auto"/>
        <w:right w:val="none" w:sz="0" w:space="0" w:color="auto"/>
      </w:divBdr>
    </w:div>
    <w:div w:id="1605071908">
      <w:bodyDiv w:val="1"/>
      <w:marLeft w:val="0"/>
      <w:marRight w:val="0"/>
      <w:marTop w:val="0"/>
      <w:marBottom w:val="0"/>
      <w:divBdr>
        <w:top w:val="none" w:sz="0" w:space="0" w:color="auto"/>
        <w:left w:val="none" w:sz="0" w:space="0" w:color="auto"/>
        <w:bottom w:val="none" w:sz="0" w:space="0" w:color="auto"/>
        <w:right w:val="none" w:sz="0" w:space="0" w:color="auto"/>
      </w:divBdr>
    </w:div>
    <w:div w:id="1628926620">
      <w:bodyDiv w:val="1"/>
      <w:marLeft w:val="0"/>
      <w:marRight w:val="0"/>
      <w:marTop w:val="0"/>
      <w:marBottom w:val="0"/>
      <w:divBdr>
        <w:top w:val="none" w:sz="0" w:space="0" w:color="auto"/>
        <w:left w:val="none" w:sz="0" w:space="0" w:color="auto"/>
        <w:bottom w:val="none" w:sz="0" w:space="0" w:color="auto"/>
        <w:right w:val="none" w:sz="0" w:space="0" w:color="auto"/>
      </w:divBdr>
    </w:div>
    <w:div w:id="1776705277">
      <w:bodyDiv w:val="1"/>
      <w:marLeft w:val="0"/>
      <w:marRight w:val="0"/>
      <w:marTop w:val="0"/>
      <w:marBottom w:val="0"/>
      <w:divBdr>
        <w:top w:val="none" w:sz="0" w:space="0" w:color="auto"/>
        <w:left w:val="none" w:sz="0" w:space="0" w:color="auto"/>
        <w:bottom w:val="none" w:sz="0" w:space="0" w:color="auto"/>
        <w:right w:val="none" w:sz="0" w:space="0" w:color="auto"/>
      </w:divBdr>
    </w:div>
    <w:div w:id="1786577686">
      <w:bodyDiv w:val="1"/>
      <w:marLeft w:val="0"/>
      <w:marRight w:val="0"/>
      <w:marTop w:val="0"/>
      <w:marBottom w:val="0"/>
      <w:divBdr>
        <w:top w:val="none" w:sz="0" w:space="0" w:color="auto"/>
        <w:left w:val="none" w:sz="0" w:space="0" w:color="auto"/>
        <w:bottom w:val="none" w:sz="0" w:space="0" w:color="auto"/>
        <w:right w:val="none" w:sz="0" w:space="0" w:color="auto"/>
      </w:divBdr>
    </w:div>
    <w:div w:id="1811286937">
      <w:bodyDiv w:val="1"/>
      <w:marLeft w:val="0"/>
      <w:marRight w:val="0"/>
      <w:marTop w:val="0"/>
      <w:marBottom w:val="0"/>
      <w:divBdr>
        <w:top w:val="none" w:sz="0" w:space="0" w:color="auto"/>
        <w:left w:val="none" w:sz="0" w:space="0" w:color="auto"/>
        <w:bottom w:val="none" w:sz="0" w:space="0" w:color="auto"/>
        <w:right w:val="none" w:sz="0" w:space="0" w:color="auto"/>
      </w:divBdr>
    </w:div>
    <w:div w:id="1830248589">
      <w:bodyDiv w:val="1"/>
      <w:marLeft w:val="0"/>
      <w:marRight w:val="0"/>
      <w:marTop w:val="0"/>
      <w:marBottom w:val="0"/>
      <w:divBdr>
        <w:top w:val="none" w:sz="0" w:space="0" w:color="auto"/>
        <w:left w:val="none" w:sz="0" w:space="0" w:color="auto"/>
        <w:bottom w:val="none" w:sz="0" w:space="0" w:color="auto"/>
        <w:right w:val="none" w:sz="0" w:space="0" w:color="auto"/>
      </w:divBdr>
    </w:div>
    <w:div w:id="1845977454">
      <w:bodyDiv w:val="1"/>
      <w:marLeft w:val="0"/>
      <w:marRight w:val="0"/>
      <w:marTop w:val="0"/>
      <w:marBottom w:val="0"/>
      <w:divBdr>
        <w:top w:val="none" w:sz="0" w:space="0" w:color="auto"/>
        <w:left w:val="none" w:sz="0" w:space="0" w:color="auto"/>
        <w:bottom w:val="none" w:sz="0" w:space="0" w:color="auto"/>
        <w:right w:val="none" w:sz="0" w:space="0" w:color="auto"/>
      </w:divBdr>
    </w:div>
    <w:div w:id="1900479819">
      <w:bodyDiv w:val="1"/>
      <w:marLeft w:val="0"/>
      <w:marRight w:val="0"/>
      <w:marTop w:val="0"/>
      <w:marBottom w:val="0"/>
      <w:divBdr>
        <w:top w:val="none" w:sz="0" w:space="0" w:color="auto"/>
        <w:left w:val="none" w:sz="0" w:space="0" w:color="auto"/>
        <w:bottom w:val="none" w:sz="0" w:space="0" w:color="auto"/>
        <w:right w:val="none" w:sz="0" w:space="0" w:color="auto"/>
      </w:divBdr>
    </w:div>
    <w:div w:id="1915508787">
      <w:bodyDiv w:val="1"/>
      <w:marLeft w:val="0"/>
      <w:marRight w:val="0"/>
      <w:marTop w:val="0"/>
      <w:marBottom w:val="0"/>
      <w:divBdr>
        <w:top w:val="none" w:sz="0" w:space="0" w:color="auto"/>
        <w:left w:val="none" w:sz="0" w:space="0" w:color="auto"/>
        <w:bottom w:val="none" w:sz="0" w:space="0" w:color="auto"/>
        <w:right w:val="none" w:sz="0" w:space="0" w:color="auto"/>
      </w:divBdr>
    </w:div>
    <w:div w:id="1931307729">
      <w:bodyDiv w:val="1"/>
      <w:marLeft w:val="0"/>
      <w:marRight w:val="0"/>
      <w:marTop w:val="0"/>
      <w:marBottom w:val="0"/>
      <w:divBdr>
        <w:top w:val="none" w:sz="0" w:space="0" w:color="auto"/>
        <w:left w:val="none" w:sz="0" w:space="0" w:color="auto"/>
        <w:bottom w:val="none" w:sz="0" w:space="0" w:color="auto"/>
        <w:right w:val="none" w:sz="0" w:space="0" w:color="auto"/>
      </w:divBdr>
    </w:div>
    <w:div w:id="1943494052">
      <w:bodyDiv w:val="1"/>
      <w:marLeft w:val="0"/>
      <w:marRight w:val="0"/>
      <w:marTop w:val="0"/>
      <w:marBottom w:val="0"/>
      <w:divBdr>
        <w:top w:val="none" w:sz="0" w:space="0" w:color="auto"/>
        <w:left w:val="none" w:sz="0" w:space="0" w:color="auto"/>
        <w:bottom w:val="none" w:sz="0" w:space="0" w:color="auto"/>
        <w:right w:val="none" w:sz="0" w:space="0" w:color="auto"/>
      </w:divBdr>
    </w:div>
    <w:div w:id="1947347799">
      <w:bodyDiv w:val="1"/>
      <w:marLeft w:val="0"/>
      <w:marRight w:val="0"/>
      <w:marTop w:val="0"/>
      <w:marBottom w:val="0"/>
      <w:divBdr>
        <w:top w:val="none" w:sz="0" w:space="0" w:color="auto"/>
        <w:left w:val="none" w:sz="0" w:space="0" w:color="auto"/>
        <w:bottom w:val="none" w:sz="0" w:space="0" w:color="auto"/>
        <w:right w:val="none" w:sz="0" w:space="0" w:color="auto"/>
      </w:divBdr>
    </w:div>
    <w:div w:id="1949920805">
      <w:bodyDiv w:val="1"/>
      <w:marLeft w:val="0"/>
      <w:marRight w:val="0"/>
      <w:marTop w:val="0"/>
      <w:marBottom w:val="0"/>
      <w:divBdr>
        <w:top w:val="none" w:sz="0" w:space="0" w:color="auto"/>
        <w:left w:val="none" w:sz="0" w:space="0" w:color="auto"/>
        <w:bottom w:val="none" w:sz="0" w:space="0" w:color="auto"/>
        <w:right w:val="none" w:sz="0" w:space="0" w:color="auto"/>
      </w:divBdr>
    </w:div>
    <w:div w:id="2047755523">
      <w:bodyDiv w:val="1"/>
      <w:marLeft w:val="0"/>
      <w:marRight w:val="0"/>
      <w:marTop w:val="0"/>
      <w:marBottom w:val="0"/>
      <w:divBdr>
        <w:top w:val="none" w:sz="0" w:space="0" w:color="auto"/>
        <w:left w:val="none" w:sz="0" w:space="0" w:color="auto"/>
        <w:bottom w:val="none" w:sz="0" w:space="0" w:color="auto"/>
        <w:right w:val="none" w:sz="0" w:space="0" w:color="auto"/>
      </w:divBdr>
    </w:div>
    <w:div w:id="2116514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g"/><Relationship Id="rId5" Type="http://schemas.openxmlformats.org/officeDocument/2006/relationships/numbering" Target="numbering.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B8386EAA4F4409C25283C7B481425" ma:contentTypeVersion="9" ma:contentTypeDescription="Create a new document." ma:contentTypeScope="" ma:versionID="565c265ffebcdb163529fe152a915681">
  <xsd:schema xmlns:xsd="http://www.w3.org/2001/XMLSchema" xmlns:xs="http://www.w3.org/2001/XMLSchema" xmlns:p="http://schemas.microsoft.com/office/2006/metadata/properties" xmlns:ns2="8cd53966-df8e-45a3-aaf7-5336d82553a2" targetNamespace="http://schemas.microsoft.com/office/2006/metadata/properties" ma:root="true" ma:fieldsID="3a37fa012bc224a5f5dec04700440a88" ns2:_="">
    <xsd:import namespace="8cd53966-df8e-45a3-aaf7-5336d8255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53966-df8e-45a3-aaf7-5336d825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36B1-C166-4C3C-B241-17FC99AC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53966-df8e-45a3-aaf7-5336d825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09C97-FA58-41E5-8F44-5DB73B2E756A}">
  <ds:schemaRefs>
    <ds:schemaRef ds:uri="http://schemas.microsoft.com/sharepoint/v3/contenttype/forms"/>
  </ds:schemaRefs>
</ds:datastoreItem>
</file>

<file path=customXml/itemProps3.xml><?xml version="1.0" encoding="utf-8"?>
<ds:datastoreItem xmlns:ds="http://schemas.openxmlformats.org/officeDocument/2006/customXml" ds:itemID="{30F6275D-AD92-4DE1-9CE5-59901961C5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D0C6BA-64F6-4752-9923-C7A930C0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Reggie Hernandez</cp:lastModifiedBy>
  <cp:revision>200</cp:revision>
  <dcterms:created xsi:type="dcterms:W3CDTF">2019-07-31T20:20:00Z</dcterms:created>
  <dcterms:modified xsi:type="dcterms:W3CDTF">2019-09-04T17:56:00Z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Adobe InDesign 14.0 (Windows)</vt:lpwstr>
  </property>
  <property fmtid="{D5CDD505-2E9C-101B-9397-08002B2CF9AE}" pid="4" name="LastSaved">
    <vt:filetime>2019-07-31T00:00:00Z</vt:filetime>
  </property>
  <property fmtid="{D5CDD505-2E9C-101B-9397-08002B2CF9AE}" pid="5" name="ContentTypeId">
    <vt:lpwstr>0x010100BA1B8386EAA4F4409C25283C7B481425</vt:lpwstr>
  </property>
</Properties>
</file>